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8ED8C" w14:textId="14DD7485" w:rsidR="00D82116" w:rsidRPr="003F581D" w:rsidRDefault="00D82116" w:rsidP="00E35040">
      <w:pPr>
        <w:pStyle w:val="Kopfzeile"/>
        <w:pBdr>
          <w:bottom w:val="single" w:sz="6" w:space="1" w:color="auto"/>
        </w:pBdr>
        <w:tabs>
          <w:tab w:val="clear" w:pos="4536"/>
          <w:tab w:val="clear" w:pos="9072"/>
        </w:tabs>
        <w:spacing w:line="360" w:lineRule="auto"/>
        <w:jc w:val="both"/>
      </w:pPr>
    </w:p>
    <w:p w14:paraId="600DE6A7" w14:textId="77777777" w:rsidR="00BE10C6" w:rsidRPr="003F581D" w:rsidRDefault="00BE10C6" w:rsidP="00E35040">
      <w:pPr>
        <w:pStyle w:val="Kopfzeile"/>
        <w:pBdr>
          <w:bottom w:val="single" w:sz="6" w:space="1" w:color="auto"/>
        </w:pBdr>
        <w:tabs>
          <w:tab w:val="clear" w:pos="4536"/>
          <w:tab w:val="clear" w:pos="9072"/>
        </w:tabs>
        <w:spacing w:line="360" w:lineRule="auto"/>
        <w:jc w:val="both"/>
        <w:rPr>
          <w:rFonts w:ascii="Arial" w:hAnsi="Arial" w:cs="Arial"/>
          <w:sz w:val="28"/>
          <w:szCs w:val="28"/>
        </w:rPr>
      </w:pPr>
      <w:r w:rsidRPr="003F581D">
        <w:rPr>
          <w:rFonts w:ascii="Arial" w:hAnsi="Arial" w:cs="Arial"/>
          <w:sz w:val="28"/>
          <w:szCs w:val="28"/>
        </w:rPr>
        <w:t>PRESSEINFORMATION</w:t>
      </w:r>
    </w:p>
    <w:p w14:paraId="105689DC" w14:textId="77777777" w:rsidR="00BE10C6" w:rsidRPr="003F581D" w:rsidRDefault="00BE10C6" w:rsidP="00E35040">
      <w:pPr>
        <w:pStyle w:val="Kopfzeile"/>
        <w:pBdr>
          <w:bottom w:val="single" w:sz="6" w:space="1" w:color="auto"/>
        </w:pBdr>
        <w:tabs>
          <w:tab w:val="clear" w:pos="4536"/>
          <w:tab w:val="clear" w:pos="9072"/>
        </w:tabs>
        <w:spacing w:line="360" w:lineRule="auto"/>
        <w:jc w:val="both"/>
        <w:rPr>
          <w:rFonts w:ascii="Arial" w:hAnsi="Arial" w:cs="Arial"/>
          <w:sz w:val="18"/>
          <w:szCs w:val="18"/>
        </w:rPr>
      </w:pPr>
      <w:r w:rsidRPr="003F581D">
        <w:rPr>
          <w:rFonts w:ascii="Arial" w:hAnsi="Arial" w:cs="Arial"/>
          <w:sz w:val="18"/>
          <w:szCs w:val="18"/>
        </w:rPr>
        <w:t>Burgfestspiele Jagsthausen gGmbH</w:t>
      </w:r>
    </w:p>
    <w:p w14:paraId="62F373B1" w14:textId="77777777" w:rsidR="00BE10C6" w:rsidRPr="003F581D" w:rsidRDefault="00BE10C6" w:rsidP="00E35040">
      <w:pPr>
        <w:pStyle w:val="Kopfzeile"/>
        <w:tabs>
          <w:tab w:val="clear" w:pos="4536"/>
          <w:tab w:val="clear" w:pos="9072"/>
        </w:tabs>
        <w:spacing w:line="360" w:lineRule="auto"/>
        <w:jc w:val="both"/>
      </w:pPr>
    </w:p>
    <w:p w14:paraId="30AA450A" w14:textId="77777777" w:rsidR="00BE10C6" w:rsidRPr="003F581D" w:rsidRDefault="00BE10C6" w:rsidP="00E35040">
      <w:pPr>
        <w:spacing w:line="360" w:lineRule="auto"/>
        <w:jc w:val="both"/>
        <w:rPr>
          <w:rFonts w:ascii="Arial" w:hAnsi="Arial" w:cs="Arial"/>
          <w:u w:val="single"/>
        </w:rPr>
      </w:pPr>
    </w:p>
    <w:p w14:paraId="0F274E27" w14:textId="77777777" w:rsidR="00CB6833" w:rsidRPr="003F581D" w:rsidRDefault="00CB6833" w:rsidP="00E35040">
      <w:pPr>
        <w:spacing w:line="360" w:lineRule="auto"/>
        <w:jc w:val="both"/>
        <w:rPr>
          <w:rFonts w:ascii="Arial" w:hAnsi="Arial" w:cs="Arial"/>
          <w:u w:val="single"/>
        </w:rPr>
      </w:pPr>
    </w:p>
    <w:p w14:paraId="33C409A4" w14:textId="21062525" w:rsidR="00731342" w:rsidRPr="00731342" w:rsidRDefault="00823E36" w:rsidP="00E35040">
      <w:pPr>
        <w:spacing w:line="360" w:lineRule="auto"/>
        <w:jc w:val="both"/>
        <w:rPr>
          <w:rFonts w:ascii="Arial" w:hAnsi="Arial" w:cs="Arial"/>
          <w:b/>
          <w:bCs/>
          <w:sz w:val="28"/>
          <w:szCs w:val="28"/>
        </w:rPr>
      </w:pPr>
      <w:r>
        <w:rPr>
          <w:rFonts w:ascii="Arial" w:hAnsi="Arial" w:cs="Arial"/>
          <w:b/>
          <w:bCs/>
          <w:sz w:val="28"/>
          <w:szCs w:val="28"/>
        </w:rPr>
        <w:t>Kleine Tribüne, große Vielfalt – Highlights im Graben der Götzenburg</w:t>
      </w:r>
    </w:p>
    <w:p w14:paraId="0857F312" w14:textId="77777777" w:rsidR="00C72ECD" w:rsidRPr="003F581D" w:rsidRDefault="00C72ECD" w:rsidP="00E35040">
      <w:pPr>
        <w:spacing w:line="360" w:lineRule="auto"/>
        <w:jc w:val="both"/>
        <w:rPr>
          <w:rFonts w:ascii="Arial" w:hAnsi="Arial" w:cs="Arial"/>
          <w:sz w:val="22"/>
          <w:szCs w:val="22"/>
        </w:rPr>
      </w:pPr>
    </w:p>
    <w:p w14:paraId="44A4B7DE" w14:textId="40B25F62" w:rsidR="00823E36" w:rsidRPr="00533E78" w:rsidRDefault="00823E36" w:rsidP="00E35040">
      <w:pPr>
        <w:pStyle w:val="StandardWeb"/>
        <w:shd w:val="clear" w:color="auto" w:fill="FFFFFF"/>
        <w:spacing w:before="0" w:beforeAutospacing="0" w:after="0" w:afterAutospacing="0" w:line="360" w:lineRule="auto"/>
        <w:jc w:val="both"/>
        <w:rPr>
          <w:rFonts w:ascii="Arial" w:hAnsi="Arial" w:cs="Arial"/>
          <w:sz w:val="22"/>
          <w:szCs w:val="22"/>
        </w:rPr>
      </w:pPr>
      <w:r w:rsidRPr="00533E78">
        <w:rPr>
          <w:rFonts w:ascii="Arial" w:hAnsi="Arial" w:cs="Arial"/>
          <w:sz w:val="22"/>
          <w:szCs w:val="22"/>
        </w:rPr>
        <w:t>Der Theatersommer 2023 bei den Burgfestspielen Jagsthausen wird ein ganz Besonderer. Das Angebot wurde um eine weitere Spielstätte im Graben der Götzenburg erweitert, um den Theatergästen noch mehr Vielfalt bieten zu können. Lesungen, Konzerte, Inszenierungen – das Programm im Burggraben ist abwechslungsreich und vielseitig.</w:t>
      </w:r>
    </w:p>
    <w:p w14:paraId="1601FF8E" w14:textId="65B5B2F7" w:rsidR="00823E36" w:rsidRPr="00533E78" w:rsidRDefault="00823E36" w:rsidP="00E35040">
      <w:pPr>
        <w:pStyle w:val="StandardWeb"/>
        <w:shd w:val="clear" w:color="auto" w:fill="FFFFFF"/>
        <w:spacing w:before="0" w:beforeAutospacing="0" w:after="0" w:afterAutospacing="0" w:line="360" w:lineRule="auto"/>
        <w:jc w:val="both"/>
        <w:rPr>
          <w:rFonts w:ascii="Arial" w:hAnsi="Arial" w:cs="Arial"/>
          <w:sz w:val="22"/>
          <w:szCs w:val="22"/>
        </w:rPr>
      </w:pPr>
    </w:p>
    <w:p w14:paraId="069F9968" w14:textId="077820D9" w:rsidR="00823E36" w:rsidRDefault="00533E78" w:rsidP="00E35040">
      <w:pPr>
        <w:pStyle w:val="StandardWeb"/>
        <w:shd w:val="clear" w:color="auto" w:fill="FFFFFF"/>
        <w:spacing w:before="0" w:beforeAutospacing="0" w:after="0" w:afterAutospacing="0" w:line="360" w:lineRule="auto"/>
        <w:jc w:val="both"/>
        <w:rPr>
          <w:rFonts w:ascii="Arial" w:hAnsi="Arial" w:cs="Arial"/>
          <w:sz w:val="22"/>
          <w:szCs w:val="22"/>
        </w:rPr>
      </w:pPr>
      <w:r w:rsidRPr="00533E78">
        <w:rPr>
          <w:rFonts w:ascii="Arial" w:hAnsi="Arial" w:cs="Arial"/>
          <w:b/>
          <w:bCs/>
          <w:noProof/>
          <w:sz w:val="22"/>
          <w:szCs w:val="22"/>
        </w:rPr>
        <w:drawing>
          <wp:anchor distT="0" distB="0" distL="114300" distR="114300" simplePos="0" relativeHeight="251662336" behindDoc="0" locked="0" layoutInCell="1" allowOverlap="1" wp14:anchorId="3D06FFDA" wp14:editId="414176D2">
            <wp:simplePos x="0" y="0"/>
            <wp:positionH relativeFrom="column">
              <wp:posOffset>4445</wp:posOffset>
            </wp:positionH>
            <wp:positionV relativeFrom="paragraph">
              <wp:posOffset>-2540</wp:posOffset>
            </wp:positionV>
            <wp:extent cx="1543050" cy="1762125"/>
            <wp:effectExtent l="0" t="0" r="0" b="9525"/>
            <wp:wrapThrough wrapText="bothSides">
              <wp:wrapPolygon edited="0">
                <wp:start x="0" y="0"/>
                <wp:lineTo x="0" y="21483"/>
                <wp:lineTo x="21333" y="21483"/>
                <wp:lineTo x="21333" y="0"/>
                <wp:lineTo x="0" y="0"/>
              </wp:wrapPolygon>
            </wp:wrapThrough>
            <wp:docPr id="11" name="Grafik 11" descr="Ein Bild, das Person, Kleidung, Im Haus,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Ein Bild, das Person, Kleidung, Im Haus, Geschirr enthält.&#10;&#10;Automatisch generierte Beschreibun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543050" cy="1762125"/>
                    </a:xfrm>
                    <a:prstGeom prst="rect">
                      <a:avLst/>
                    </a:prstGeom>
                    <a:noFill/>
                    <a:ln>
                      <a:noFill/>
                    </a:ln>
                  </pic:spPr>
                </pic:pic>
              </a:graphicData>
            </a:graphic>
          </wp:anchor>
        </w:drawing>
      </w:r>
      <w:r w:rsidR="00823E36" w:rsidRPr="00533E78">
        <w:rPr>
          <w:rFonts w:ascii="Arial" w:hAnsi="Arial" w:cs="Arial"/>
          <w:sz w:val="22"/>
          <w:szCs w:val="22"/>
        </w:rPr>
        <w:t xml:space="preserve">Den Auftakt macht die Komödie </w:t>
      </w:r>
      <w:r w:rsidR="00823E36" w:rsidRPr="00533E78">
        <w:rPr>
          <w:rFonts w:ascii="Arial" w:hAnsi="Arial" w:cs="Arial"/>
          <w:b/>
          <w:bCs/>
          <w:sz w:val="22"/>
          <w:szCs w:val="22"/>
        </w:rPr>
        <w:t>„Indien“</w:t>
      </w:r>
      <w:r w:rsidR="00823E36" w:rsidRPr="00533E78">
        <w:rPr>
          <w:rFonts w:ascii="Arial" w:hAnsi="Arial" w:cs="Arial"/>
          <w:sz w:val="22"/>
          <w:szCs w:val="22"/>
        </w:rPr>
        <w:t xml:space="preserve">, ein Wunderwerk des komischen Schreckens, die bereits am 4. Juni Premiere im Burggraben feiert und an insgesamt fünf Abenden zu erleben ist. </w:t>
      </w:r>
    </w:p>
    <w:p w14:paraId="2690CE0B" w14:textId="77777777" w:rsidR="00533E78" w:rsidRPr="00533E78" w:rsidRDefault="00533E78" w:rsidP="00E35040">
      <w:pPr>
        <w:pStyle w:val="StandardWeb"/>
        <w:shd w:val="clear" w:color="auto" w:fill="FFFFFF"/>
        <w:spacing w:before="0" w:beforeAutospacing="0" w:after="0" w:afterAutospacing="0" w:line="360" w:lineRule="auto"/>
        <w:jc w:val="both"/>
        <w:rPr>
          <w:rFonts w:ascii="Arial" w:hAnsi="Arial" w:cs="Arial"/>
          <w:sz w:val="22"/>
          <w:szCs w:val="22"/>
        </w:rPr>
      </w:pPr>
    </w:p>
    <w:p w14:paraId="1FD78801" w14:textId="5210114E" w:rsidR="00823E36" w:rsidRDefault="00823E36" w:rsidP="00E35040">
      <w:pPr>
        <w:pStyle w:val="StandardWeb"/>
        <w:shd w:val="clear" w:color="auto" w:fill="FFFFFF"/>
        <w:spacing w:before="0" w:beforeAutospacing="0" w:after="0" w:afterAutospacing="0" w:line="360" w:lineRule="auto"/>
        <w:jc w:val="both"/>
        <w:rPr>
          <w:rFonts w:ascii="Arial" w:hAnsi="Arial" w:cs="Arial"/>
          <w:color w:val="1A171B"/>
          <w:sz w:val="22"/>
          <w:szCs w:val="22"/>
          <w:shd w:val="clear" w:color="auto" w:fill="FFFFFF"/>
        </w:rPr>
      </w:pPr>
      <w:r w:rsidRPr="00533E78">
        <w:rPr>
          <w:rFonts w:ascii="Arial" w:hAnsi="Arial" w:cs="Arial"/>
          <w:color w:val="1A171B"/>
          <w:sz w:val="22"/>
          <w:szCs w:val="22"/>
          <w:shd w:val="clear" w:color="auto" w:fill="FFFFFF"/>
        </w:rPr>
        <w:t xml:space="preserve">Unter der Oberfläche der beiden ungleichen Protagonisten, Heinzi Bösel und Kurt Fellner, die im Wirtshaus über die letzten und die ersten Dinge, Wiener Schnitzel und ihre Ängste philosophieren, lauern lauter kleine Tragödien von einsamen Männern. Eine kammertheatralische Groteske von derb-menschlicher Art, deren Humor sich nicht sofort aufdrängt, sondern erst im Laufe des Stückes </w:t>
      </w:r>
      <w:r w:rsidR="00E35040" w:rsidRPr="00533E78">
        <w:rPr>
          <w:rFonts w:ascii="Arial" w:hAnsi="Arial" w:cs="Arial"/>
          <w:color w:val="1A171B"/>
          <w:sz w:val="22"/>
          <w:szCs w:val="22"/>
          <w:shd w:val="clear" w:color="auto" w:fill="FFFFFF"/>
        </w:rPr>
        <w:t>zum Tragen</w:t>
      </w:r>
      <w:r w:rsidRPr="00533E78">
        <w:rPr>
          <w:rFonts w:ascii="Arial" w:hAnsi="Arial" w:cs="Arial"/>
          <w:color w:val="1A171B"/>
          <w:sz w:val="22"/>
          <w:szCs w:val="22"/>
          <w:shd w:val="clear" w:color="auto" w:fill="FFFFFF"/>
        </w:rPr>
        <w:t xml:space="preserve"> kommt</w:t>
      </w:r>
      <w:r w:rsidR="00533E78">
        <w:rPr>
          <w:rFonts w:ascii="Arial" w:hAnsi="Arial" w:cs="Arial"/>
          <w:color w:val="1A171B"/>
          <w:sz w:val="22"/>
          <w:szCs w:val="22"/>
          <w:shd w:val="clear" w:color="auto" w:fill="FFFFFF"/>
        </w:rPr>
        <w:t xml:space="preserve">. </w:t>
      </w:r>
      <w:r w:rsidRPr="00533E78">
        <w:rPr>
          <w:rFonts w:ascii="Arial" w:hAnsi="Arial" w:cs="Arial"/>
          <w:color w:val="1A171B"/>
          <w:sz w:val="22"/>
          <w:szCs w:val="22"/>
          <w:shd w:val="clear" w:color="auto" w:fill="FFFFFF"/>
        </w:rPr>
        <w:t>Eine subtile emotionale Entwicklung der Beziehung zweier Menschen zueinander, an deren Endpunkt der Zuschauer/die Zuschauerin das Gefühl hat an einem besseren Ort angekommen zu sein – unweit von „Indien“ eben.</w:t>
      </w:r>
      <w:r w:rsidRPr="00533E78">
        <w:rPr>
          <w:rFonts w:ascii="Arial" w:hAnsi="Arial" w:cs="Arial"/>
          <w:color w:val="1A171B"/>
          <w:sz w:val="22"/>
          <w:szCs w:val="22"/>
          <w:shd w:val="clear" w:color="auto" w:fill="FFFFFF"/>
        </w:rPr>
        <w:t xml:space="preserve"> Beginn ist jeweils um 18 Uhr, alle Tickets kosten 24€ zzgl. Bearbeitungsgebühr.</w:t>
      </w:r>
    </w:p>
    <w:p w14:paraId="04F1CCA4" w14:textId="77777777" w:rsidR="00533E78" w:rsidRPr="00533E78" w:rsidRDefault="00533E78" w:rsidP="00E35040">
      <w:pPr>
        <w:pStyle w:val="StandardWeb"/>
        <w:shd w:val="clear" w:color="auto" w:fill="FFFFFF"/>
        <w:spacing w:before="0" w:beforeAutospacing="0" w:after="0" w:afterAutospacing="0" w:line="360" w:lineRule="auto"/>
        <w:jc w:val="both"/>
        <w:rPr>
          <w:rFonts w:ascii="Arial" w:hAnsi="Arial" w:cs="Arial"/>
          <w:color w:val="1A171B"/>
          <w:sz w:val="22"/>
          <w:szCs w:val="22"/>
          <w:shd w:val="clear" w:color="auto" w:fill="FFFFFF"/>
        </w:rPr>
      </w:pPr>
    </w:p>
    <w:p w14:paraId="006E1CDF" w14:textId="55E539CA" w:rsidR="00823E36" w:rsidRPr="00533E78" w:rsidRDefault="00533E78" w:rsidP="00E35040">
      <w:pPr>
        <w:pStyle w:val="StandardWeb"/>
        <w:shd w:val="clear" w:color="auto" w:fill="FFFFFF"/>
        <w:spacing w:before="0" w:beforeAutospacing="0" w:after="0" w:afterAutospacing="0" w:line="360" w:lineRule="auto"/>
        <w:jc w:val="both"/>
        <w:rPr>
          <w:rFonts w:ascii="Arial" w:hAnsi="Arial" w:cs="Arial"/>
          <w:color w:val="1A171B"/>
          <w:sz w:val="22"/>
          <w:szCs w:val="22"/>
          <w:shd w:val="clear" w:color="auto" w:fill="FFFFFF"/>
        </w:rPr>
      </w:pPr>
      <w:r w:rsidRPr="00533E78">
        <w:rPr>
          <w:rFonts w:ascii="Arial" w:hAnsi="Arial" w:cs="Arial"/>
          <w:b/>
          <w:bCs/>
          <w:noProof/>
          <w:sz w:val="22"/>
          <w:szCs w:val="22"/>
        </w:rPr>
        <w:drawing>
          <wp:anchor distT="0" distB="0" distL="114300" distR="114300" simplePos="0" relativeHeight="251658240" behindDoc="0" locked="0" layoutInCell="1" allowOverlap="1" wp14:anchorId="307C09EC" wp14:editId="46FC08C6">
            <wp:simplePos x="0" y="0"/>
            <wp:positionH relativeFrom="margin">
              <wp:align>left</wp:align>
            </wp:positionH>
            <wp:positionV relativeFrom="paragraph">
              <wp:posOffset>12700</wp:posOffset>
            </wp:positionV>
            <wp:extent cx="1066800" cy="1600200"/>
            <wp:effectExtent l="0" t="0" r="0" b="0"/>
            <wp:wrapThrough wrapText="bothSides">
              <wp:wrapPolygon edited="0">
                <wp:start x="0" y="0"/>
                <wp:lineTo x="0" y="21343"/>
                <wp:lineTo x="21214" y="21343"/>
                <wp:lineTo x="21214" y="0"/>
                <wp:lineTo x="0" y="0"/>
              </wp:wrapPolygon>
            </wp:wrapThrough>
            <wp:docPr id="10" name="Grafik 10" descr="Ein Bild, das Person, Menschliches Gesicht, Kleidun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in Bild, das Person, Menschliches Gesicht, Kleidung, Mann enthält.&#10;&#10;Automatisch generierte Beschreibu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067959" cy="16019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E78">
        <w:rPr>
          <w:rFonts w:ascii="Arial" w:hAnsi="Arial" w:cs="Arial"/>
          <w:color w:val="1A171B"/>
          <w:sz w:val="22"/>
          <w:szCs w:val="22"/>
          <w:shd w:val="clear" w:color="auto" w:fill="FFFFFF"/>
        </w:rPr>
        <w:t xml:space="preserve">Mit </w:t>
      </w:r>
      <w:r w:rsidRPr="00533E78">
        <w:rPr>
          <w:rFonts w:ascii="Arial" w:hAnsi="Arial" w:cs="Arial"/>
          <w:b/>
          <w:bCs/>
          <w:color w:val="1A171B"/>
          <w:sz w:val="22"/>
          <w:szCs w:val="22"/>
          <w:shd w:val="clear" w:color="auto" w:fill="FFFFFF"/>
        </w:rPr>
        <w:t>„Außer man tut es“</w:t>
      </w:r>
      <w:r w:rsidRPr="00533E78">
        <w:rPr>
          <w:rFonts w:ascii="Arial" w:hAnsi="Arial" w:cs="Arial"/>
          <w:color w:val="1A171B"/>
          <w:sz w:val="22"/>
          <w:szCs w:val="22"/>
          <w:shd w:val="clear" w:color="auto" w:fill="FFFFFF"/>
        </w:rPr>
        <w:t xml:space="preserve"> </w:t>
      </w:r>
      <w:r w:rsidR="00823E36" w:rsidRPr="00533E78">
        <w:rPr>
          <w:rFonts w:ascii="Arial" w:hAnsi="Arial" w:cs="Arial"/>
          <w:color w:val="1A171B"/>
          <w:sz w:val="22"/>
          <w:szCs w:val="22"/>
          <w:shd w:val="clear" w:color="auto" w:fill="FFFFFF"/>
        </w:rPr>
        <w:t>folgt am Mittwoch, 7. Juni 2023 ein Erich-Kästner-Abend mit, dem in Jagsthausen bekannten Schauspieler Frank Roder und Johannes Kirchberg am Piano.</w:t>
      </w:r>
    </w:p>
    <w:p w14:paraId="42150473" w14:textId="77777777" w:rsidR="000B4EA0" w:rsidRDefault="000B4EA0" w:rsidP="00E35040">
      <w:pPr>
        <w:pStyle w:val="StandardWeb"/>
        <w:spacing w:before="0" w:beforeAutospacing="0" w:after="0" w:afterAutospacing="0" w:line="360" w:lineRule="auto"/>
        <w:jc w:val="both"/>
        <w:rPr>
          <w:rFonts w:ascii="Arial" w:hAnsi="Arial" w:cs="Arial"/>
          <w:sz w:val="22"/>
          <w:szCs w:val="22"/>
        </w:rPr>
      </w:pPr>
    </w:p>
    <w:p w14:paraId="7DBE58D5" w14:textId="4DC6DF41" w:rsidR="00823E36" w:rsidRDefault="00823E36" w:rsidP="00E35040">
      <w:pPr>
        <w:pStyle w:val="StandardWeb"/>
        <w:spacing w:before="0" w:beforeAutospacing="0" w:after="0" w:afterAutospacing="0" w:line="360" w:lineRule="auto"/>
        <w:jc w:val="both"/>
        <w:rPr>
          <w:rFonts w:ascii="Arial" w:hAnsi="Arial" w:cs="Arial"/>
          <w:sz w:val="22"/>
          <w:szCs w:val="22"/>
        </w:rPr>
      </w:pPr>
      <w:r w:rsidRPr="00533E78">
        <w:rPr>
          <w:rFonts w:ascii="Arial" w:hAnsi="Arial" w:cs="Arial"/>
          <w:sz w:val="22"/>
          <w:szCs w:val="22"/>
        </w:rPr>
        <w:t xml:space="preserve">Gedichte, Lieder, Satiren, Epigramme, Kinderbücher, Romane – Erich Kästner ist in allen Formen ein Meister. Johannes Kirchberg und Frank Roder nähern sich seinem Werk nicht ehrfürchtig, sondern so, wie es sich der Kabarettist und strenge Satiriker sicher gewünscht hätte: frech und eigen. „Die Menschen sind gut - nur die Leute sind schlecht“ Mit dieser Überzeugung Kästners kommen die beiden Schauspieler zu dem Schluss: „Es gibt nichts Gutes, außer man tut </w:t>
      </w:r>
      <w:proofErr w:type="spellStart"/>
      <w:r w:rsidRPr="00533E78">
        <w:rPr>
          <w:rFonts w:ascii="Arial" w:hAnsi="Arial" w:cs="Arial"/>
          <w:sz w:val="22"/>
          <w:szCs w:val="22"/>
        </w:rPr>
        <w:t>es“.Ein</w:t>
      </w:r>
      <w:proofErr w:type="spellEnd"/>
      <w:r w:rsidRPr="00533E78">
        <w:rPr>
          <w:rFonts w:ascii="Arial" w:hAnsi="Arial" w:cs="Arial"/>
          <w:sz w:val="22"/>
          <w:szCs w:val="22"/>
        </w:rPr>
        <w:t xml:space="preserve"> höchst amüsanter und äußerst unterhaltsamer Abend für Kästner-Fans und alle, die es werden wollen.</w:t>
      </w:r>
      <w:r w:rsidRPr="00533E78">
        <w:rPr>
          <w:rFonts w:ascii="Arial" w:hAnsi="Arial" w:cs="Arial"/>
          <w:sz w:val="22"/>
          <w:szCs w:val="22"/>
        </w:rPr>
        <w:t xml:space="preserve"> Beginn ist um 18 Uhr, Karten auf allen Plätzen 18€.</w:t>
      </w:r>
    </w:p>
    <w:p w14:paraId="616FAE1F" w14:textId="77777777" w:rsidR="000B4EA0" w:rsidRPr="00533E78" w:rsidRDefault="000B4EA0" w:rsidP="00E35040">
      <w:pPr>
        <w:pStyle w:val="StandardWeb"/>
        <w:spacing w:before="0" w:beforeAutospacing="0" w:after="0" w:afterAutospacing="0" w:line="360" w:lineRule="auto"/>
        <w:jc w:val="both"/>
        <w:rPr>
          <w:rFonts w:ascii="Arial" w:hAnsi="Arial" w:cs="Arial"/>
          <w:sz w:val="22"/>
          <w:szCs w:val="22"/>
        </w:rPr>
      </w:pPr>
    </w:p>
    <w:p w14:paraId="5317DD07" w14:textId="7E85C829" w:rsidR="00533E78" w:rsidRDefault="00533E78" w:rsidP="00E35040">
      <w:pPr>
        <w:pStyle w:val="StandardWeb"/>
        <w:spacing w:before="0" w:beforeAutospacing="0" w:after="0" w:afterAutospacing="0" w:line="360" w:lineRule="auto"/>
        <w:jc w:val="both"/>
        <w:rPr>
          <w:rFonts w:ascii="Arial" w:hAnsi="Arial" w:cs="Arial"/>
          <w:sz w:val="22"/>
          <w:szCs w:val="22"/>
        </w:rPr>
      </w:pPr>
      <w:r w:rsidRPr="00533E78">
        <w:rPr>
          <w:rFonts w:ascii="Arial" w:hAnsi="Arial" w:cs="Arial"/>
          <w:b/>
          <w:bCs/>
          <w:noProof/>
          <w:sz w:val="22"/>
          <w:szCs w:val="22"/>
        </w:rPr>
        <w:drawing>
          <wp:anchor distT="0" distB="0" distL="114300" distR="114300" simplePos="0" relativeHeight="251659264" behindDoc="0" locked="0" layoutInCell="1" allowOverlap="1" wp14:anchorId="34CE2390" wp14:editId="441E9E4A">
            <wp:simplePos x="0" y="0"/>
            <wp:positionH relativeFrom="margin">
              <wp:align>left</wp:align>
            </wp:positionH>
            <wp:positionV relativeFrom="paragraph">
              <wp:posOffset>15875</wp:posOffset>
            </wp:positionV>
            <wp:extent cx="1152525" cy="1733550"/>
            <wp:effectExtent l="0" t="0" r="9525" b="0"/>
            <wp:wrapThrough wrapText="bothSides">
              <wp:wrapPolygon edited="0">
                <wp:start x="0" y="0"/>
                <wp:lineTo x="0" y="21363"/>
                <wp:lineTo x="21421" y="21363"/>
                <wp:lineTo x="21421" y="0"/>
                <wp:lineTo x="0" y="0"/>
              </wp:wrapPolygon>
            </wp:wrapThrough>
            <wp:docPr id="8" name="Grafik 8" descr="Ein Bild, das Person, Menschliches Gesicht, Kleidung,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Ein Bild, das Person, Menschliches Gesicht, Kleidung, draußen enthält.&#10;&#10;Automatisch generierte Beschreibu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1525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E36" w:rsidRPr="00533E78">
        <w:rPr>
          <w:rFonts w:ascii="Arial" w:hAnsi="Arial" w:cs="Arial"/>
          <w:sz w:val="22"/>
          <w:szCs w:val="22"/>
        </w:rPr>
        <w:t> </w:t>
      </w:r>
      <w:r w:rsidRPr="00533E78">
        <w:rPr>
          <w:rFonts w:ascii="Arial" w:hAnsi="Arial" w:cs="Arial"/>
          <w:sz w:val="22"/>
          <w:szCs w:val="22"/>
        </w:rPr>
        <w:t xml:space="preserve">Am 16. Juli um 19 Uhr findet mit Schauspieler Sebastian Faust eine Lesung im Graben der Götzenburg statt. </w:t>
      </w:r>
      <w:r w:rsidRPr="000B4EA0">
        <w:rPr>
          <w:rFonts w:ascii="Arial" w:hAnsi="Arial" w:cs="Arial"/>
          <w:b/>
          <w:bCs/>
          <w:sz w:val="22"/>
          <w:szCs w:val="22"/>
        </w:rPr>
        <w:t>„Alles ein Theater“</w:t>
      </w:r>
      <w:r w:rsidRPr="00533E78">
        <w:rPr>
          <w:rFonts w:ascii="Arial" w:hAnsi="Arial" w:cs="Arial"/>
          <w:sz w:val="22"/>
          <w:szCs w:val="22"/>
        </w:rPr>
        <w:t xml:space="preserve"> lautet das Programm des Abends. </w:t>
      </w:r>
      <w:r w:rsidRPr="00533E78">
        <w:rPr>
          <w:rFonts w:ascii="Arial" w:hAnsi="Arial" w:cs="Arial"/>
          <w:sz w:val="22"/>
          <w:szCs w:val="22"/>
        </w:rPr>
        <w:t>"Was machen Sie eigentlich tagsüber?" oder "Wie kann man sich nur so viel Text merken?". Das sind Fragen, die Schauspieler immer wieder hören. Wenn Sie wissen wollen, wie das Leben auf und neben der Bühne wirklich aussieht, finden Sie Antworten bei dieser Lesung. Humorvolle, spannende und für die Burgfestspiele exklusiv zusammengestellte Texte präsentiert Sebastian Faust an diesem Abend. Von den Misfits, Richard Wagner, Heinz Erhard und vielen anderen. Und Der Kleine Nick wird auch nicht fehlen.</w:t>
      </w:r>
      <w:r w:rsidRPr="00533E78">
        <w:rPr>
          <w:rFonts w:ascii="Arial" w:hAnsi="Arial" w:cs="Arial"/>
          <w:sz w:val="22"/>
          <w:szCs w:val="22"/>
        </w:rPr>
        <w:t xml:space="preserve"> </w:t>
      </w:r>
      <w:r w:rsidR="000B4EA0">
        <w:rPr>
          <w:rFonts w:ascii="Arial" w:hAnsi="Arial" w:cs="Arial"/>
          <w:sz w:val="22"/>
          <w:szCs w:val="22"/>
        </w:rPr>
        <w:t>Tickets kosten auf allen Plätzen 18€.</w:t>
      </w:r>
    </w:p>
    <w:p w14:paraId="6D5CC800" w14:textId="77777777" w:rsidR="00E35040" w:rsidRDefault="00E35040" w:rsidP="00E35040">
      <w:pPr>
        <w:pStyle w:val="StandardWeb"/>
        <w:spacing w:before="0" w:beforeAutospacing="0" w:after="0" w:afterAutospacing="0" w:line="360" w:lineRule="auto"/>
        <w:jc w:val="both"/>
        <w:rPr>
          <w:rFonts w:ascii="Arial" w:hAnsi="Arial" w:cs="Arial"/>
          <w:sz w:val="22"/>
          <w:szCs w:val="22"/>
        </w:rPr>
      </w:pPr>
    </w:p>
    <w:p w14:paraId="5615ECB2" w14:textId="6A1F6C84" w:rsidR="00533E78" w:rsidRPr="00533E78" w:rsidRDefault="00533E78" w:rsidP="00E35040">
      <w:pPr>
        <w:pStyle w:val="StandardWeb"/>
        <w:spacing w:before="0" w:beforeAutospacing="0" w:after="0" w:afterAutospacing="0" w:line="360" w:lineRule="auto"/>
        <w:jc w:val="both"/>
        <w:rPr>
          <w:rFonts w:ascii="Arial" w:hAnsi="Arial" w:cs="Arial"/>
          <w:sz w:val="22"/>
          <w:szCs w:val="22"/>
        </w:rPr>
      </w:pPr>
      <w:r w:rsidRPr="00533E78">
        <w:rPr>
          <w:rFonts w:ascii="Arial" w:hAnsi="Arial" w:cs="Arial"/>
          <w:b/>
          <w:bCs/>
          <w:noProof/>
          <w:sz w:val="22"/>
          <w:szCs w:val="22"/>
        </w:rPr>
        <w:drawing>
          <wp:anchor distT="0" distB="0" distL="114300" distR="114300" simplePos="0" relativeHeight="251660288" behindDoc="0" locked="0" layoutInCell="1" allowOverlap="1" wp14:anchorId="6337211B" wp14:editId="7F2E32CA">
            <wp:simplePos x="0" y="0"/>
            <wp:positionH relativeFrom="margin">
              <wp:align>left</wp:align>
            </wp:positionH>
            <wp:positionV relativeFrom="paragraph">
              <wp:posOffset>9525</wp:posOffset>
            </wp:positionV>
            <wp:extent cx="1139825" cy="1590675"/>
            <wp:effectExtent l="0" t="0" r="3175" b="0"/>
            <wp:wrapThrough wrapText="bothSides">
              <wp:wrapPolygon edited="0">
                <wp:start x="0" y="0"/>
                <wp:lineTo x="0" y="21212"/>
                <wp:lineTo x="21299" y="21212"/>
                <wp:lineTo x="21299" y="0"/>
                <wp:lineTo x="0" y="0"/>
              </wp:wrapPolygon>
            </wp:wrapThrough>
            <wp:docPr id="7" name="Grafik 7" descr="Ein Bild, das Konzert, Musikinstrument, Musiker,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Ein Bild, das Konzert, Musikinstrument, Musiker, Mikrofon enthält.&#10;&#10;Automatisch generierte Beschreibun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143561" cy="15956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E78">
        <w:rPr>
          <w:rFonts w:ascii="Arial" w:hAnsi="Arial" w:cs="Arial"/>
          <w:sz w:val="22"/>
          <w:szCs w:val="22"/>
        </w:rPr>
        <w:t xml:space="preserve">Erstmals und einmalig </w:t>
      </w:r>
      <w:r w:rsidRPr="00533E78">
        <w:rPr>
          <w:rFonts w:ascii="Arial" w:hAnsi="Arial" w:cs="Arial"/>
          <w:sz w:val="22"/>
          <w:szCs w:val="22"/>
        </w:rPr>
        <w:t xml:space="preserve">findet am 2. August um 19 Uhr </w:t>
      </w:r>
      <w:r w:rsidRPr="00533E78">
        <w:rPr>
          <w:rFonts w:ascii="Arial" w:hAnsi="Arial" w:cs="Arial"/>
          <w:sz w:val="22"/>
          <w:szCs w:val="22"/>
        </w:rPr>
        <w:t xml:space="preserve">eine </w:t>
      </w:r>
      <w:r w:rsidRPr="000B4EA0">
        <w:rPr>
          <w:rFonts w:ascii="Arial" w:hAnsi="Arial" w:cs="Arial"/>
          <w:b/>
          <w:bCs/>
          <w:sz w:val="22"/>
          <w:szCs w:val="22"/>
        </w:rPr>
        <w:t>Jam Session mit Lobo Bauer und diesjährigen Ensemblemitgliedern</w:t>
      </w:r>
      <w:r w:rsidRPr="00533E78">
        <w:rPr>
          <w:rFonts w:ascii="Arial" w:hAnsi="Arial" w:cs="Arial"/>
          <w:sz w:val="22"/>
          <w:szCs w:val="22"/>
        </w:rPr>
        <w:t xml:space="preserve"> im Graben der Götzenburg statt</w:t>
      </w:r>
      <w:r w:rsidRPr="00533E78">
        <w:rPr>
          <w:rFonts w:ascii="Arial" w:hAnsi="Arial" w:cs="Arial"/>
          <w:sz w:val="22"/>
          <w:szCs w:val="22"/>
        </w:rPr>
        <w:t xml:space="preserve">. </w:t>
      </w:r>
      <w:r w:rsidRPr="00533E78">
        <w:rPr>
          <w:rFonts w:ascii="Arial" w:hAnsi="Arial" w:cs="Arial"/>
          <w:sz w:val="22"/>
          <w:szCs w:val="22"/>
        </w:rPr>
        <w:t xml:space="preserve">Die Bandbreite an diesem </w:t>
      </w:r>
      <w:r w:rsidRPr="00533E78">
        <w:rPr>
          <w:rFonts w:ascii="Arial" w:hAnsi="Arial" w:cs="Arial"/>
          <w:sz w:val="22"/>
          <w:szCs w:val="22"/>
        </w:rPr>
        <w:t>musikalischen Abend</w:t>
      </w:r>
      <w:r w:rsidRPr="00533E78">
        <w:rPr>
          <w:rFonts w:ascii="Arial" w:hAnsi="Arial" w:cs="Arial"/>
          <w:sz w:val="22"/>
          <w:szCs w:val="22"/>
        </w:rPr>
        <w:t xml:space="preserve"> erstreckt sich</w:t>
      </w:r>
      <w:r w:rsidRPr="00533E78">
        <w:rPr>
          <w:rFonts w:ascii="Arial" w:hAnsi="Arial" w:cs="Arial"/>
          <w:sz w:val="22"/>
          <w:szCs w:val="22"/>
        </w:rPr>
        <w:t xml:space="preserve"> von Blues Brothers „Sweet Home Chicago“ bis hin zum letztjährigen Ohrwurm „Always </w:t>
      </w:r>
      <w:proofErr w:type="spellStart"/>
      <w:r w:rsidRPr="00533E78">
        <w:rPr>
          <w:rFonts w:ascii="Arial" w:hAnsi="Arial" w:cs="Arial"/>
          <w:sz w:val="22"/>
          <w:szCs w:val="22"/>
        </w:rPr>
        <w:t>look</w:t>
      </w:r>
      <w:proofErr w:type="spellEnd"/>
      <w:r w:rsidRPr="00533E78">
        <w:rPr>
          <w:rFonts w:ascii="Arial" w:hAnsi="Arial" w:cs="Arial"/>
          <w:sz w:val="22"/>
          <w:szCs w:val="22"/>
        </w:rPr>
        <w:t xml:space="preserve"> on </w:t>
      </w:r>
      <w:proofErr w:type="spellStart"/>
      <w:r w:rsidRPr="00533E78">
        <w:rPr>
          <w:rFonts w:ascii="Arial" w:hAnsi="Arial" w:cs="Arial"/>
          <w:sz w:val="22"/>
          <w:szCs w:val="22"/>
        </w:rPr>
        <w:t>the</w:t>
      </w:r>
      <w:proofErr w:type="spellEnd"/>
      <w:r w:rsidRPr="00533E78">
        <w:rPr>
          <w:rFonts w:ascii="Arial" w:hAnsi="Arial" w:cs="Arial"/>
          <w:sz w:val="22"/>
          <w:szCs w:val="22"/>
        </w:rPr>
        <w:t xml:space="preserve"> </w:t>
      </w:r>
      <w:proofErr w:type="spellStart"/>
      <w:r w:rsidRPr="00533E78">
        <w:rPr>
          <w:rFonts w:ascii="Arial" w:hAnsi="Arial" w:cs="Arial"/>
          <w:sz w:val="22"/>
          <w:szCs w:val="22"/>
        </w:rPr>
        <w:t>bright</w:t>
      </w:r>
      <w:proofErr w:type="spellEnd"/>
      <w:r w:rsidRPr="00533E78">
        <w:rPr>
          <w:rFonts w:ascii="Arial" w:hAnsi="Arial" w:cs="Arial"/>
          <w:sz w:val="22"/>
          <w:szCs w:val="22"/>
        </w:rPr>
        <w:t xml:space="preserve"> </w:t>
      </w:r>
      <w:proofErr w:type="spellStart"/>
      <w:r w:rsidRPr="00533E78">
        <w:rPr>
          <w:rFonts w:ascii="Arial" w:hAnsi="Arial" w:cs="Arial"/>
          <w:sz w:val="22"/>
          <w:szCs w:val="22"/>
        </w:rPr>
        <w:t>side</w:t>
      </w:r>
      <w:proofErr w:type="spellEnd"/>
      <w:r w:rsidRPr="00533E78">
        <w:rPr>
          <w:rFonts w:ascii="Arial" w:hAnsi="Arial" w:cs="Arial"/>
          <w:sz w:val="22"/>
          <w:szCs w:val="22"/>
        </w:rPr>
        <w:t xml:space="preserve"> </w:t>
      </w:r>
      <w:proofErr w:type="spellStart"/>
      <w:r w:rsidRPr="00533E78">
        <w:rPr>
          <w:rFonts w:ascii="Arial" w:hAnsi="Arial" w:cs="Arial"/>
          <w:sz w:val="22"/>
          <w:szCs w:val="22"/>
        </w:rPr>
        <w:t>of</w:t>
      </w:r>
      <w:proofErr w:type="spellEnd"/>
      <w:r w:rsidRPr="00533E78">
        <w:rPr>
          <w:rFonts w:ascii="Arial" w:hAnsi="Arial" w:cs="Arial"/>
          <w:sz w:val="22"/>
          <w:szCs w:val="22"/>
        </w:rPr>
        <w:t xml:space="preserve"> </w:t>
      </w:r>
      <w:proofErr w:type="spellStart"/>
      <w:r w:rsidRPr="00533E78">
        <w:rPr>
          <w:rFonts w:ascii="Arial" w:hAnsi="Arial" w:cs="Arial"/>
          <w:sz w:val="22"/>
          <w:szCs w:val="22"/>
        </w:rPr>
        <w:t>life</w:t>
      </w:r>
      <w:proofErr w:type="spellEnd"/>
      <w:r w:rsidRPr="00533E78">
        <w:rPr>
          <w:rFonts w:ascii="Arial" w:hAnsi="Arial" w:cs="Arial"/>
          <w:sz w:val="22"/>
          <w:szCs w:val="22"/>
        </w:rPr>
        <w:t xml:space="preserve">“ </w:t>
      </w:r>
      <w:r w:rsidRPr="00533E78">
        <w:rPr>
          <w:rFonts w:ascii="Arial" w:hAnsi="Arial" w:cs="Arial"/>
          <w:sz w:val="22"/>
          <w:szCs w:val="22"/>
        </w:rPr>
        <w:t>und vielen weiteren Überraschungshits</w:t>
      </w:r>
      <w:r w:rsidRPr="00533E78">
        <w:rPr>
          <w:rFonts w:ascii="Arial" w:hAnsi="Arial" w:cs="Arial"/>
          <w:sz w:val="22"/>
          <w:szCs w:val="22"/>
        </w:rPr>
        <w:t>. Vielleicht schaut auch Rio vorbei…</w:t>
      </w:r>
      <w:r w:rsidRPr="00533E78">
        <w:rPr>
          <w:rFonts w:ascii="Arial" w:hAnsi="Arial" w:cs="Arial"/>
          <w:sz w:val="22"/>
          <w:szCs w:val="22"/>
        </w:rPr>
        <w:t xml:space="preserve"> Karten kosten auf allen Plätzen 18€.</w:t>
      </w:r>
    </w:p>
    <w:p w14:paraId="6C5F4EF7" w14:textId="77777777" w:rsidR="000B4EA0" w:rsidRDefault="000B4EA0" w:rsidP="00E35040">
      <w:pPr>
        <w:pStyle w:val="StandardWeb"/>
        <w:spacing w:before="0" w:beforeAutospacing="0" w:after="0" w:afterAutospacing="0" w:line="360" w:lineRule="auto"/>
        <w:jc w:val="both"/>
        <w:rPr>
          <w:rFonts w:ascii="Arial" w:hAnsi="Arial" w:cs="Arial"/>
          <w:sz w:val="22"/>
          <w:szCs w:val="22"/>
        </w:rPr>
      </w:pPr>
    </w:p>
    <w:p w14:paraId="68B19A6F" w14:textId="202CDC8A" w:rsidR="00533E78" w:rsidRPr="00533E78" w:rsidRDefault="000B4EA0" w:rsidP="00E35040">
      <w:pPr>
        <w:pStyle w:val="StandardWeb"/>
        <w:spacing w:before="0" w:beforeAutospacing="0" w:after="0" w:afterAutospacing="0" w:line="360" w:lineRule="auto"/>
        <w:jc w:val="both"/>
        <w:rPr>
          <w:rFonts w:ascii="Arial" w:hAnsi="Arial" w:cs="Arial"/>
          <w:sz w:val="22"/>
          <w:szCs w:val="22"/>
        </w:rPr>
      </w:pPr>
      <w:r w:rsidRPr="00533E78">
        <w:rPr>
          <w:rFonts w:ascii="Arial" w:hAnsi="Arial" w:cs="Arial"/>
          <w:b/>
          <w:bCs/>
          <w:noProof/>
          <w:sz w:val="22"/>
          <w:szCs w:val="22"/>
        </w:rPr>
        <w:drawing>
          <wp:anchor distT="0" distB="0" distL="114300" distR="114300" simplePos="0" relativeHeight="251661312" behindDoc="0" locked="0" layoutInCell="1" allowOverlap="1" wp14:anchorId="54FDE1D3" wp14:editId="5066156C">
            <wp:simplePos x="0" y="0"/>
            <wp:positionH relativeFrom="margin">
              <wp:align>left</wp:align>
            </wp:positionH>
            <wp:positionV relativeFrom="paragraph">
              <wp:posOffset>4445</wp:posOffset>
            </wp:positionV>
            <wp:extent cx="1123950" cy="1682115"/>
            <wp:effectExtent l="0" t="0" r="0" b="0"/>
            <wp:wrapThrough wrapText="bothSides">
              <wp:wrapPolygon edited="0">
                <wp:start x="0" y="0"/>
                <wp:lineTo x="0" y="21282"/>
                <wp:lineTo x="21234" y="21282"/>
                <wp:lineTo x="21234" y="0"/>
                <wp:lineTo x="0" y="0"/>
              </wp:wrapPolygon>
            </wp:wrapThrough>
            <wp:docPr id="5" name="Grafik 5" descr="Ein Bild, das Menschliches Gesicht, Person, Porträ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Menschliches Gesicht, Person, Porträt, Kleidung enthält.&#10;&#10;Automatisch generierte Beschreibu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131748" cy="1693823"/>
                    </a:xfrm>
                    <a:prstGeom prst="rect">
                      <a:avLst/>
                    </a:prstGeom>
                    <a:noFill/>
                    <a:ln>
                      <a:noFill/>
                    </a:ln>
                  </pic:spPr>
                </pic:pic>
              </a:graphicData>
            </a:graphic>
            <wp14:sizeRelH relativeFrom="page">
              <wp14:pctWidth>0</wp14:pctWidth>
            </wp14:sizeRelH>
            <wp14:sizeRelV relativeFrom="page">
              <wp14:pctHeight>0</wp14:pctHeight>
            </wp14:sizeRelV>
          </wp:anchor>
        </w:drawing>
      </w:r>
      <w:r w:rsidR="00533E78" w:rsidRPr="00533E78">
        <w:rPr>
          <w:rFonts w:ascii="Arial" w:hAnsi="Arial" w:cs="Arial"/>
          <w:sz w:val="22"/>
          <w:szCs w:val="22"/>
        </w:rPr>
        <w:t xml:space="preserve">Den Abschluss des Rahmenprogramms im Graben der Götzenburg macht Schauspieler Denis Fischer am 9. August mit seinem Programm </w:t>
      </w:r>
      <w:r w:rsidR="00533E78" w:rsidRPr="000B4EA0">
        <w:rPr>
          <w:rFonts w:ascii="Arial" w:hAnsi="Arial" w:cs="Arial"/>
          <w:b/>
          <w:bCs/>
          <w:sz w:val="22"/>
          <w:szCs w:val="22"/>
        </w:rPr>
        <w:t>„Fischer singt Cohen“</w:t>
      </w:r>
      <w:r w:rsidR="00533E78" w:rsidRPr="00533E78">
        <w:rPr>
          <w:rFonts w:ascii="Arial" w:hAnsi="Arial" w:cs="Arial"/>
          <w:sz w:val="22"/>
          <w:szCs w:val="22"/>
        </w:rPr>
        <w:t>.</w:t>
      </w:r>
    </w:p>
    <w:p w14:paraId="6D20867E" w14:textId="77777777" w:rsidR="000B4EA0" w:rsidRDefault="000B4EA0" w:rsidP="00E35040">
      <w:pPr>
        <w:spacing w:line="360" w:lineRule="auto"/>
        <w:jc w:val="both"/>
        <w:rPr>
          <w:rFonts w:ascii="Arial" w:hAnsi="Arial" w:cs="Arial"/>
          <w:sz w:val="22"/>
          <w:szCs w:val="22"/>
        </w:rPr>
      </w:pPr>
    </w:p>
    <w:p w14:paraId="7F5A5352" w14:textId="5C4DFF72" w:rsidR="00533E78" w:rsidRPr="00533E78" w:rsidRDefault="00533E78" w:rsidP="00E35040">
      <w:pPr>
        <w:spacing w:line="360" w:lineRule="auto"/>
        <w:jc w:val="both"/>
        <w:rPr>
          <w:rFonts w:ascii="Arial" w:hAnsi="Arial" w:cs="Arial"/>
          <w:sz w:val="22"/>
          <w:szCs w:val="22"/>
        </w:rPr>
      </w:pPr>
      <w:r w:rsidRPr="00533E78">
        <w:rPr>
          <w:rFonts w:ascii="Arial" w:hAnsi="Arial" w:cs="Arial"/>
          <w:sz w:val="22"/>
          <w:szCs w:val="22"/>
        </w:rPr>
        <w:t>Leonard Cohens Lieder handeln von Liebe, Hass, Sehnsucht, Erfüllung, dem strafenden Gott, der liebenden Frau und umgekehrt. Von Denis Fischer interpretiert, treffen sie direkt ins Herz und versetzen den Zuschauer in einen euphorischen Taumel zwischen Gänsehaut und Rührung.</w:t>
      </w:r>
      <w:r w:rsidR="000B4EA0">
        <w:rPr>
          <w:rFonts w:ascii="Arial" w:hAnsi="Arial" w:cs="Arial"/>
          <w:sz w:val="22"/>
          <w:szCs w:val="22"/>
        </w:rPr>
        <w:t xml:space="preserve"> </w:t>
      </w:r>
      <w:r w:rsidRPr="00533E78">
        <w:rPr>
          <w:rFonts w:ascii="Arial" w:hAnsi="Arial" w:cs="Arial"/>
          <w:sz w:val="22"/>
          <w:szCs w:val="22"/>
        </w:rPr>
        <w:t>Die subtilen Arrangements und Carsten Sauers kraftvoll-pointierte Klavierbegleitung geben Fischers Stimme und der poetischen Sprache der Texte viel Raum. Eine hoch emotionale und fein ausbalancierte Show, die mutig ganz auf die Magie der kleinen Gesten setzt. Dabei zelebriert Fischer „</w:t>
      </w:r>
      <w:proofErr w:type="spellStart"/>
      <w:r w:rsidRPr="00533E78">
        <w:rPr>
          <w:rFonts w:ascii="Arial" w:hAnsi="Arial" w:cs="Arial"/>
          <w:sz w:val="22"/>
          <w:szCs w:val="22"/>
        </w:rPr>
        <w:t>Hallelujah</w:t>
      </w:r>
      <w:proofErr w:type="spellEnd"/>
      <w:r w:rsidRPr="00533E78">
        <w:rPr>
          <w:rFonts w:ascii="Arial" w:hAnsi="Arial" w:cs="Arial"/>
          <w:sz w:val="22"/>
          <w:szCs w:val="22"/>
        </w:rPr>
        <w:t>“ als zart gebrochene Hymne oder „</w:t>
      </w:r>
      <w:proofErr w:type="spellStart"/>
      <w:r w:rsidRPr="00533E78">
        <w:rPr>
          <w:rFonts w:ascii="Arial" w:hAnsi="Arial" w:cs="Arial"/>
          <w:sz w:val="22"/>
          <w:szCs w:val="22"/>
        </w:rPr>
        <w:t>I’m</w:t>
      </w:r>
      <w:proofErr w:type="spellEnd"/>
      <w:r w:rsidRPr="00533E78">
        <w:rPr>
          <w:rFonts w:ascii="Arial" w:hAnsi="Arial" w:cs="Arial"/>
          <w:sz w:val="22"/>
          <w:szCs w:val="22"/>
        </w:rPr>
        <w:t xml:space="preserve"> </w:t>
      </w:r>
      <w:proofErr w:type="spellStart"/>
      <w:r w:rsidRPr="00533E78">
        <w:rPr>
          <w:rFonts w:ascii="Arial" w:hAnsi="Arial" w:cs="Arial"/>
          <w:sz w:val="22"/>
          <w:szCs w:val="22"/>
        </w:rPr>
        <w:t>your</w:t>
      </w:r>
      <w:proofErr w:type="spellEnd"/>
      <w:r w:rsidRPr="00533E78">
        <w:rPr>
          <w:rFonts w:ascii="Arial" w:hAnsi="Arial" w:cs="Arial"/>
          <w:sz w:val="22"/>
          <w:szCs w:val="22"/>
        </w:rPr>
        <w:t xml:space="preserve"> man“ als grandios charmanten Flirt mit dem Publikum.</w:t>
      </w:r>
    </w:p>
    <w:p w14:paraId="0ECDEAA6" w14:textId="1B7192A0" w:rsidR="00823E36" w:rsidRPr="00E35040" w:rsidRDefault="00533E78" w:rsidP="00E35040">
      <w:pPr>
        <w:spacing w:line="360" w:lineRule="auto"/>
        <w:jc w:val="both"/>
        <w:rPr>
          <w:rFonts w:ascii="Arial" w:hAnsi="Arial" w:cs="Arial"/>
          <w:sz w:val="22"/>
          <w:szCs w:val="22"/>
        </w:rPr>
      </w:pPr>
      <w:r w:rsidRPr="00533E78">
        <w:rPr>
          <w:rFonts w:ascii="Arial" w:hAnsi="Arial" w:cs="Arial"/>
          <w:sz w:val="22"/>
          <w:szCs w:val="22"/>
        </w:rPr>
        <w:t>Mit Gespür für Theatralik und Interpretation haucht Fischer den legendären Songs aufregend frisches Leben ein und zeigt dabei ein Portrait des Künstlers als junge</w:t>
      </w:r>
      <w:r w:rsidR="00205B29">
        <w:rPr>
          <w:rFonts w:ascii="Arial" w:hAnsi="Arial" w:cs="Arial"/>
          <w:sz w:val="22"/>
          <w:szCs w:val="22"/>
        </w:rPr>
        <w:t>m</w:t>
      </w:r>
      <w:r w:rsidRPr="00533E78">
        <w:rPr>
          <w:rFonts w:ascii="Arial" w:hAnsi="Arial" w:cs="Arial"/>
          <w:sz w:val="22"/>
          <w:szCs w:val="22"/>
        </w:rPr>
        <w:t xml:space="preserve"> Mann – bitter, sarkastisch, aber auch sexy, gesegnet mit einer „golden </w:t>
      </w:r>
      <w:proofErr w:type="spellStart"/>
      <w:r w:rsidRPr="00533E78">
        <w:rPr>
          <w:rFonts w:ascii="Arial" w:hAnsi="Arial" w:cs="Arial"/>
          <w:sz w:val="22"/>
          <w:szCs w:val="22"/>
        </w:rPr>
        <w:t>voice</w:t>
      </w:r>
      <w:proofErr w:type="spellEnd"/>
      <w:r w:rsidRPr="00533E78">
        <w:rPr>
          <w:rFonts w:ascii="Arial" w:hAnsi="Arial" w:cs="Arial"/>
          <w:sz w:val="22"/>
          <w:szCs w:val="22"/>
        </w:rPr>
        <w:t>“ und dem süffigen Humor heiterer Verzweiflung.</w:t>
      </w:r>
      <w:r w:rsidR="000B4EA0">
        <w:rPr>
          <w:rFonts w:ascii="Arial" w:hAnsi="Arial" w:cs="Arial"/>
          <w:sz w:val="22"/>
          <w:szCs w:val="22"/>
        </w:rPr>
        <w:t xml:space="preserve"> </w:t>
      </w:r>
      <w:r w:rsidRPr="00533E78">
        <w:rPr>
          <w:rFonts w:ascii="Arial" w:hAnsi="Arial" w:cs="Arial"/>
          <w:sz w:val="22"/>
          <w:szCs w:val="22"/>
        </w:rPr>
        <w:t>Er ist cool und zerbrechlich, wild und elegant, Pop und Chanson mit der idealen Mischung aus Drama und Augenzwinkern.</w:t>
      </w:r>
    </w:p>
    <w:p w14:paraId="3348A456" w14:textId="449B18AE" w:rsidR="00823E36" w:rsidRPr="00533E78" w:rsidRDefault="00823E36" w:rsidP="00E35040">
      <w:pPr>
        <w:spacing w:line="360" w:lineRule="auto"/>
        <w:jc w:val="both"/>
        <w:rPr>
          <w:rFonts w:ascii="Arial" w:hAnsi="Arial" w:cs="Arial"/>
          <w:b/>
          <w:bCs/>
          <w:sz w:val="22"/>
          <w:szCs w:val="22"/>
        </w:rPr>
      </w:pPr>
    </w:p>
    <w:p w14:paraId="756229EE" w14:textId="72916987" w:rsidR="00533E78" w:rsidRDefault="00533E78" w:rsidP="00E35040">
      <w:pPr>
        <w:spacing w:line="360" w:lineRule="auto"/>
        <w:jc w:val="both"/>
        <w:rPr>
          <w:rFonts w:ascii="Arial" w:hAnsi="Arial" w:cs="Arial"/>
          <w:sz w:val="22"/>
          <w:szCs w:val="22"/>
        </w:rPr>
      </w:pPr>
      <w:r w:rsidRPr="00533E78">
        <w:rPr>
          <w:rFonts w:ascii="Arial" w:hAnsi="Arial" w:cs="Arial"/>
          <w:sz w:val="22"/>
          <w:szCs w:val="22"/>
        </w:rPr>
        <w:t xml:space="preserve">Die Burgfestspiele Jagsthausen möchten sich auf diesem Wege für die große Unterstützung des Landes Baden-Württemberg, des Landkreises Heilbronn und der Gemeinde Jagsthausen bedanken. Ein aufrichtiger Dank gilt dem Hauptsponsor Adolf Würth GmbH &amp; Co. KG, dem Sponsor ZEAG Energie AG, dem Förderverein „Freunde der Burgfestspiele Jagsthausen e. V.“, der SV </w:t>
      </w:r>
      <w:proofErr w:type="spellStart"/>
      <w:r w:rsidRPr="00533E78">
        <w:rPr>
          <w:rFonts w:ascii="Arial" w:hAnsi="Arial" w:cs="Arial"/>
          <w:sz w:val="22"/>
          <w:szCs w:val="22"/>
        </w:rPr>
        <w:t>SparkassenVersicherung</w:t>
      </w:r>
      <w:proofErr w:type="spellEnd"/>
      <w:r w:rsidRPr="00533E78">
        <w:rPr>
          <w:rFonts w:ascii="Arial" w:hAnsi="Arial" w:cs="Arial"/>
          <w:sz w:val="22"/>
          <w:szCs w:val="22"/>
        </w:rPr>
        <w:t>, dem Deutschen Bühnenverein und der Beauftragten der Bundesregierung für Kultur und Medien mit dem Förderprogramm „Neustart Kultur“.</w:t>
      </w:r>
    </w:p>
    <w:p w14:paraId="4F8A517C" w14:textId="77777777" w:rsidR="000B4EA0" w:rsidRPr="00533E78" w:rsidRDefault="000B4EA0" w:rsidP="00E35040">
      <w:pPr>
        <w:spacing w:line="360" w:lineRule="auto"/>
        <w:jc w:val="both"/>
        <w:rPr>
          <w:rFonts w:ascii="Arial" w:hAnsi="Arial" w:cs="Arial"/>
          <w:sz w:val="22"/>
          <w:szCs w:val="22"/>
        </w:rPr>
      </w:pPr>
    </w:p>
    <w:p w14:paraId="51EF8E77" w14:textId="6CE2120F" w:rsidR="00533E78" w:rsidRDefault="00533E78" w:rsidP="00E35040">
      <w:pPr>
        <w:spacing w:before="120" w:line="360" w:lineRule="auto"/>
        <w:ind w:right="-215"/>
        <w:jc w:val="both"/>
        <w:rPr>
          <w:rFonts w:ascii="Arial" w:hAnsi="Arial" w:cs="Arial"/>
          <w:b/>
          <w:bCs/>
          <w:sz w:val="22"/>
          <w:szCs w:val="22"/>
        </w:rPr>
      </w:pPr>
      <w:r w:rsidRPr="003F581D">
        <w:rPr>
          <w:rFonts w:ascii="Arial" w:hAnsi="Arial" w:cs="Arial"/>
          <w:b/>
          <w:bCs/>
          <w:sz w:val="22"/>
          <w:szCs w:val="22"/>
        </w:rPr>
        <w:t xml:space="preserve">Karten gibt es </w:t>
      </w:r>
      <w:r w:rsidR="000B4EA0">
        <w:rPr>
          <w:rFonts w:ascii="Arial" w:hAnsi="Arial" w:cs="Arial"/>
          <w:b/>
          <w:bCs/>
          <w:sz w:val="22"/>
          <w:szCs w:val="22"/>
        </w:rPr>
        <w:t xml:space="preserve">ab sofort </w:t>
      </w:r>
      <w:r w:rsidRPr="003F581D">
        <w:rPr>
          <w:rFonts w:ascii="Arial" w:hAnsi="Arial" w:cs="Arial"/>
          <w:b/>
          <w:bCs/>
          <w:sz w:val="22"/>
          <w:szCs w:val="22"/>
        </w:rPr>
        <w:t xml:space="preserve">online unter www.burgfestspiele-jagsthausen.de, per Mail unter </w:t>
      </w:r>
      <w:hyperlink r:id="rId17" w:history="1">
        <w:r w:rsidRPr="003F581D">
          <w:rPr>
            <w:rStyle w:val="Hyperlink"/>
            <w:rFonts w:ascii="Arial" w:hAnsi="Arial" w:cs="Arial"/>
            <w:b/>
            <w:bCs/>
            <w:color w:val="auto"/>
            <w:sz w:val="22"/>
            <w:szCs w:val="22"/>
          </w:rPr>
          <w:t>info@burgfestspiele-jagsthausen.de</w:t>
        </w:r>
      </w:hyperlink>
      <w:r w:rsidRPr="003F581D">
        <w:rPr>
          <w:rFonts w:ascii="Arial" w:hAnsi="Arial" w:cs="Arial"/>
          <w:b/>
          <w:bCs/>
          <w:sz w:val="22"/>
          <w:szCs w:val="22"/>
        </w:rPr>
        <w:t xml:space="preserve">, telefonisch unter 07943 912345 oder persönlich im </w:t>
      </w:r>
      <w:proofErr w:type="spellStart"/>
      <w:r w:rsidRPr="003F581D">
        <w:rPr>
          <w:rFonts w:ascii="Arial" w:hAnsi="Arial" w:cs="Arial"/>
          <w:b/>
          <w:bCs/>
          <w:sz w:val="22"/>
          <w:szCs w:val="22"/>
        </w:rPr>
        <w:t>TicketCenter</w:t>
      </w:r>
      <w:proofErr w:type="spellEnd"/>
      <w:r w:rsidRPr="003F581D">
        <w:rPr>
          <w:rFonts w:ascii="Arial" w:hAnsi="Arial" w:cs="Arial"/>
          <w:b/>
          <w:bCs/>
          <w:sz w:val="22"/>
          <w:szCs w:val="22"/>
        </w:rPr>
        <w:t>.</w:t>
      </w:r>
    </w:p>
    <w:p w14:paraId="0E817ABF" w14:textId="77777777" w:rsidR="005377A2" w:rsidRDefault="005377A2" w:rsidP="00E35040">
      <w:pPr>
        <w:spacing w:before="120" w:line="360" w:lineRule="auto"/>
        <w:ind w:right="-215"/>
        <w:jc w:val="both"/>
        <w:rPr>
          <w:rFonts w:ascii="Arial" w:hAnsi="Arial" w:cs="Arial"/>
          <w:b/>
          <w:bCs/>
          <w:sz w:val="22"/>
          <w:szCs w:val="22"/>
        </w:rPr>
      </w:pPr>
    </w:p>
    <w:p w14:paraId="40C13F04" w14:textId="621DBAAA" w:rsidR="00EC5515" w:rsidRPr="003F581D" w:rsidRDefault="00533E78" w:rsidP="00E35040">
      <w:pPr>
        <w:spacing w:line="360" w:lineRule="auto"/>
        <w:jc w:val="both"/>
        <w:rPr>
          <w:rFonts w:ascii="Arial" w:hAnsi="Arial" w:cs="Arial"/>
          <w:sz w:val="16"/>
          <w:szCs w:val="16"/>
        </w:rPr>
      </w:pPr>
      <w:r>
        <w:rPr>
          <w:rFonts w:ascii="Arial" w:hAnsi="Arial" w:cs="Arial"/>
          <w:sz w:val="16"/>
          <w:szCs w:val="16"/>
        </w:rPr>
        <w:t>Mai</w:t>
      </w:r>
      <w:r w:rsidR="00456755" w:rsidRPr="003F581D">
        <w:rPr>
          <w:rFonts w:ascii="Arial" w:hAnsi="Arial" w:cs="Arial"/>
          <w:sz w:val="16"/>
          <w:szCs w:val="16"/>
        </w:rPr>
        <w:t xml:space="preserve"> 2023</w:t>
      </w:r>
      <w:r w:rsidR="00384B64">
        <w:rPr>
          <w:rFonts w:ascii="Arial" w:hAnsi="Arial" w:cs="Arial"/>
          <w:sz w:val="16"/>
          <w:szCs w:val="16"/>
        </w:rPr>
        <w:tab/>
      </w:r>
      <w:r w:rsidR="00384B64">
        <w:rPr>
          <w:rFonts w:ascii="Arial" w:hAnsi="Arial" w:cs="Arial"/>
          <w:sz w:val="16"/>
          <w:szCs w:val="16"/>
        </w:rPr>
        <w:tab/>
      </w:r>
      <w:r w:rsidR="00384B64">
        <w:rPr>
          <w:rFonts w:ascii="Arial" w:hAnsi="Arial" w:cs="Arial"/>
          <w:sz w:val="16"/>
          <w:szCs w:val="16"/>
        </w:rPr>
        <w:tab/>
      </w:r>
      <w:r w:rsidR="00384B64">
        <w:rPr>
          <w:rFonts w:ascii="Arial" w:hAnsi="Arial" w:cs="Arial"/>
          <w:sz w:val="16"/>
          <w:szCs w:val="16"/>
        </w:rPr>
        <w:tab/>
      </w:r>
      <w:r w:rsidR="00384B64">
        <w:rPr>
          <w:rFonts w:ascii="Arial" w:hAnsi="Arial" w:cs="Arial"/>
          <w:sz w:val="16"/>
          <w:szCs w:val="16"/>
        </w:rPr>
        <w:tab/>
      </w:r>
    </w:p>
    <w:p w14:paraId="015B0174" w14:textId="5EBB09A1" w:rsidR="003609A6" w:rsidRPr="003F581D" w:rsidRDefault="003609A6" w:rsidP="00E35040">
      <w:pPr>
        <w:spacing w:before="100" w:beforeAutospacing="1" w:after="100" w:afterAutospacing="1" w:line="360" w:lineRule="auto"/>
        <w:jc w:val="both"/>
        <w:rPr>
          <w:rFonts w:ascii="Arial" w:hAnsi="Arial" w:cs="Arial"/>
          <w:b/>
          <w:sz w:val="20"/>
          <w:szCs w:val="20"/>
        </w:rPr>
      </w:pPr>
      <w:r w:rsidRPr="003F581D">
        <w:rPr>
          <w:rFonts w:ascii="Arial" w:hAnsi="Arial" w:cs="Arial"/>
          <w:b/>
          <w:sz w:val="20"/>
          <w:szCs w:val="20"/>
        </w:rPr>
        <w:t xml:space="preserve">                                                                    </w:t>
      </w:r>
      <w:r w:rsidR="00821058" w:rsidRPr="003F581D">
        <w:rPr>
          <w:rFonts w:ascii="Arial" w:hAnsi="Arial" w:cs="Arial"/>
          <w:b/>
          <w:sz w:val="20"/>
          <w:szCs w:val="20"/>
        </w:rPr>
        <w:tab/>
      </w:r>
      <w:r w:rsidRPr="003F581D">
        <w:rPr>
          <w:rFonts w:ascii="Arial" w:hAnsi="Arial" w:cs="Arial"/>
          <w:b/>
          <w:sz w:val="20"/>
          <w:szCs w:val="20"/>
        </w:rPr>
        <w:t>Ansprechpartner für die Medien</w:t>
      </w:r>
    </w:p>
    <w:p w14:paraId="1B537C5C" w14:textId="77777777" w:rsidR="003609A6" w:rsidRPr="003F581D" w:rsidRDefault="002A7B73" w:rsidP="00E35040">
      <w:pPr>
        <w:spacing w:line="360" w:lineRule="auto"/>
        <w:ind w:left="4248"/>
        <w:jc w:val="both"/>
        <w:rPr>
          <w:rFonts w:ascii="Arial" w:hAnsi="Arial" w:cs="Arial"/>
          <w:sz w:val="20"/>
          <w:szCs w:val="20"/>
        </w:rPr>
      </w:pPr>
      <w:r w:rsidRPr="003F581D">
        <w:rPr>
          <w:rFonts w:ascii="Arial" w:hAnsi="Arial" w:cs="Arial"/>
          <w:sz w:val="20"/>
          <w:szCs w:val="20"/>
        </w:rPr>
        <w:t>Ann-Kathrin Halter</w:t>
      </w:r>
    </w:p>
    <w:p w14:paraId="6CD69842" w14:textId="3F0F5930" w:rsidR="003609A6" w:rsidRPr="003F581D" w:rsidRDefault="00DC5D27" w:rsidP="00E35040">
      <w:pPr>
        <w:spacing w:line="360" w:lineRule="auto"/>
        <w:jc w:val="both"/>
        <w:rPr>
          <w:rFonts w:ascii="Arial" w:hAnsi="Arial" w:cs="Arial"/>
          <w:sz w:val="20"/>
          <w:szCs w:val="20"/>
          <w:lang w:val="en-US"/>
        </w:rPr>
      </w:pPr>
      <w:r w:rsidRPr="003F581D">
        <w:rPr>
          <w:rFonts w:ascii="Arial" w:hAnsi="Arial" w:cs="Arial"/>
          <w:sz w:val="20"/>
          <w:szCs w:val="20"/>
        </w:rPr>
        <w:tab/>
      </w:r>
      <w:r w:rsidRPr="003F581D">
        <w:rPr>
          <w:rFonts w:ascii="Arial" w:hAnsi="Arial" w:cs="Arial"/>
          <w:sz w:val="20"/>
          <w:szCs w:val="20"/>
        </w:rPr>
        <w:tab/>
      </w:r>
      <w:r w:rsidRPr="003F581D">
        <w:rPr>
          <w:rFonts w:ascii="Arial" w:hAnsi="Arial" w:cs="Arial"/>
          <w:sz w:val="20"/>
          <w:szCs w:val="20"/>
        </w:rPr>
        <w:tab/>
      </w:r>
      <w:r w:rsidRPr="003F581D">
        <w:rPr>
          <w:rFonts w:ascii="Arial" w:hAnsi="Arial" w:cs="Arial"/>
          <w:sz w:val="20"/>
          <w:szCs w:val="20"/>
        </w:rPr>
        <w:tab/>
      </w:r>
      <w:r w:rsidRPr="003F581D">
        <w:rPr>
          <w:rFonts w:ascii="Arial" w:hAnsi="Arial" w:cs="Arial"/>
          <w:sz w:val="20"/>
          <w:szCs w:val="20"/>
        </w:rPr>
        <w:tab/>
      </w:r>
      <w:r w:rsidRPr="003F581D">
        <w:rPr>
          <w:rFonts w:ascii="Arial" w:hAnsi="Arial" w:cs="Arial"/>
          <w:sz w:val="20"/>
          <w:szCs w:val="20"/>
        </w:rPr>
        <w:tab/>
      </w:r>
      <w:proofErr w:type="spellStart"/>
      <w:r w:rsidR="003609A6" w:rsidRPr="003F581D">
        <w:rPr>
          <w:rFonts w:ascii="Arial" w:hAnsi="Arial" w:cs="Arial"/>
          <w:sz w:val="20"/>
          <w:szCs w:val="20"/>
          <w:lang w:val="en-US"/>
        </w:rPr>
        <w:t>Fon</w:t>
      </w:r>
      <w:proofErr w:type="spellEnd"/>
      <w:r w:rsidR="0089090B" w:rsidRPr="003F581D">
        <w:rPr>
          <w:rFonts w:ascii="Arial" w:hAnsi="Arial" w:cs="Arial"/>
          <w:sz w:val="20"/>
          <w:szCs w:val="20"/>
          <w:lang w:val="en-US"/>
        </w:rPr>
        <w:t xml:space="preserve"> </w:t>
      </w:r>
      <w:r w:rsidR="00007282" w:rsidRPr="003F581D">
        <w:rPr>
          <w:rFonts w:ascii="Arial" w:hAnsi="Arial" w:cs="Arial"/>
          <w:sz w:val="20"/>
          <w:szCs w:val="20"/>
          <w:lang w:val="en-US"/>
        </w:rPr>
        <w:t>0176 80 360 491</w:t>
      </w:r>
      <w:r w:rsidR="00821058" w:rsidRPr="003F581D">
        <w:rPr>
          <w:rFonts w:ascii="Arial" w:hAnsi="Arial" w:cs="Arial"/>
          <w:sz w:val="20"/>
          <w:szCs w:val="20"/>
          <w:lang w:val="en-US"/>
        </w:rPr>
        <w:t xml:space="preserve"> </w:t>
      </w:r>
      <w:proofErr w:type="spellStart"/>
      <w:r w:rsidR="00821058" w:rsidRPr="003F581D">
        <w:rPr>
          <w:rFonts w:ascii="Arial" w:hAnsi="Arial" w:cs="Arial"/>
          <w:sz w:val="20"/>
          <w:szCs w:val="20"/>
          <w:lang w:val="en-US"/>
        </w:rPr>
        <w:t>oder</w:t>
      </w:r>
      <w:proofErr w:type="spellEnd"/>
      <w:r w:rsidR="00821058" w:rsidRPr="003F581D">
        <w:rPr>
          <w:rFonts w:ascii="Arial" w:hAnsi="Arial" w:cs="Arial"/>
          <w:sz w:val="20"/>
          <w:szCs w:val="20"/>
          <w:lang w:val="en-US"/>
        </w:rPr>
        <w:t xml:space="preserve"> 07943 912330</w:t>
      </w:r>
    </w:p>
    <w:p w14:paraId="7F9C0236" w14:textId="125FCFEE" w:rsidR="00077B6E" w:rsidRPr="003F581D" w:rsidRDefault="00DC5D27" w:rsidP="00E35040">
      <w:pPr>
        <w:spacing w:line="360" w:lineRule="auto"/>
        <w:jc w:val="both"/>
        <w:rPr>
          <w:rStyle w:val="Hyperlink"/>
          <w:rFonts w:ascii="Arial" w:hAnsi="Arial" w:cs="Arial"/>
          <w:color w:val="auto"/>
          <w:sz w:val="20"/>
          <w:szCs w:val="20"/>
          <w:lang w:val="en-US"/>
        </w:rPr>
      </w:pPr>
      <w:r w:rsidRPr="003F581D">
        <w:rPr>
          <w:rFonts w:ascii="Arial" w:hAnsi="Arial" w:cs="Arial"/>
          <w:sz w:val="20"/>
          <w:szCs w:val="20"/>
          <w:lang w:val="en-US"/>
        </w:rPr>
        <w:tab/>
      </w:r>
      <w:r w:rsidRPr="003F581D">
        <w:rPr>
          <w:rFonts w:ascii="Arial" w:hAnsi="Arial" w:cs="Arial"/>
          <w:sz w:val="20"/>
          <w:szCs w:val="20"/>
          <w:lang w:val="en-US"/>
        </w:rPr>
        <w:tab/>
      </w:r>
      <w:r w:rsidRPr="003F581D">
        <w:rPr>
          <w:rFonts w:ascii="Arial" w:hAnsi="Arial" w:cs="Arial"/>
          <w:sz w:val="20"/>
          <w:szCs w:val="20"/>
          <w:lang w:val="en-US"/>
        </w:rPr>
        <w:tab/>
      </w:r>
      <w:r w:rsidRPr="003F581D">
        <w:rPr>
          <w:rFonts w:ascii="Arial" w:hAnsi="Arial" w:cs="Arial"/>
          <w:sz w:val="20"/>
          <w:szCs w:val="20"/>
          <w:lang w:val="en-US"/>
        </w:rPr>
        <w:tab/>
      </w:r>
      <w:r w:rsidRPr="003F581D">
        <w:rPr>
          <w:rFonts w:ascii="Arial" w:hAnsi="Arial" w:cs="Arial"/>
          <w:sz w:val="20"/>
          <w:szCs w:val="20"/>
          <w:lang w:val="en-US"/>
        </w:rPr>
        <w:tab/>
      </w:r>
      <w:r w:rsidRPr="003F581D">
        <w:rPr>
          <w:rFonts w:ascii="Arial" w:hAnsi="Arial" w:cs="Arial"/>
          <w:sz w:val="20"/>
          <w:szCs w:val="20"/>
          <w:lang w:val="en-US"/>
        </w:rPr>
        <w:tab/>
      </w:r>
      <w:hyperlink r:id="rId18" w:history="1">
        <w:r w:rsidR="00E35040" w:rsidRPr="00EC4541">
          <w:rPr>
            <w:rStyle w:val="Hyperlink"/>
            <w:rFonts w:ascii="Arial" w:hAnsi="Arial" w:cs="Arial"/>
            <w:sz w:val="20"/>
            <w:szCs w:val="20"/>
            <w:lang w:val="en-US"/>
          </w:rPr>
          <w:t>ann-kathrin.halter@burgfestspiele-jagsthausen.de</w:t>
        </w:r>
      </w:hyperlink>
    </w:p>
    <w:p w14:paraId="73CA2173" w14:textId="4D11E40C" w:rsidR="00CB1F56" w:rsidRDefault="00CB1F56" w:rsidP="00E35040">
      <w:pPr>
        <w:spacing w:line="360" w:lineRule="auto"/>
        <w:jc w:val="both"/>
        <w:rPr>
          <w:rStyle w:val="Hyperlink"/>
          <w:rFonts w:ascii="Arial" w:hAnsi="Arial" w:cs="Arial"/>
          <w:color w:val="auto"/>
          <w:sz w:val="20"/>
          <w:szCs w:val="20"/>
          <w:lang w:val="en-US"/>
        </w:rPr>
      </w:pPr>
    </w:p>
    <w:p w14:paraId="04934B18" w14:textId="70FD619A" w:rsidR="005863EF" w:rsidRDefault="005863EF" w:rsidP="00E35040">
      <w:pPr>
        <w:spacing w:line="360" w:lineRule="auto"/>
        <w:jc w:val="both"/>
        <w:rPr>
          <w:noProof/>
        </w:rPr>
      </w:pPr>
    </w:p>
    <w:p w14:paraId="43963E57" w14:textId="0601DE9A" w:rsidR="00CB1F56" w:rsidRDefault="00CB1F56" w:rsidP="00E35040">
      <w:pPr>
        <w:spacing w:line="360" w:lineRule="auto"/>
        <w:jc w:val="both"/>
        <w:rPr>
          <w:noProof/>
        </w:rPr>
      </w:pPr>
    </w:p>
    <w:p w14:paraId="10C56ED9" w14:textId="013A3774" w:rsidR="00CB1F56" w:rsidRDefault="00CB1F56" w:rsidP="00E35040">
      <w:pPr>
        <w:spacing w:line="360" w:lineRule="auto"/>
        <w:jc w:val="both"/>
        <w:rPr>
          <w:noProof/>
        </w:rPr>
      </w:pPr>
    </w:p>
    <w:p w14:paraId="316E0E98" w14:textId="6632B290" w:rsidR="00CB1F56" w:rsidRDefault="00CB1F56" w:rsidP="00E35040">
      <w:pPr>
        <w:spacing w:line="360" w:lineRule="auto"/>
        <w:jc w:val="both"/>
        <w:rPr>
          <w:noProof/>
        </w:rPr>
      </w:pPr>
    </w:p>
    <w:p w14:paraId="41F91F62" w14:textId="0D35C553" w:rsidR="00CB1F56" w:rsidRDefault="00CB1F56" w:rsidP="00E35040">
      <w:pPr>
        <w:spacing w:line="360" w:lineRule="auto"/>
        <w:jc w:val="both"/>
        <w:rPr>
          <w:noProof/>
        </w:rPr>
      </w:pPr>
    </w:p>
    <w:p w14:paraId="62DFC902" w14:textId="0379D9EA" w:rsidR="00CB1F56" w:rsidRDefault="00CB1F56" w:rsidP="00E35040">
      <w:pPr>
        <w:spacing w:line="360" w:lineRule="auto"/>
        <w:jc w:val="both"/>
        <w:rPr>
          <w:rStyle w:val="Hyperlink"/>
          <w:rFonts w:ascii="Arial" w:hAnsi="Arial" w:cs="Arial"/>
          <w:color w:val="auto"/>
          <w:sz w:val="20"/>
          <w:szCs w:val="20"/>
          <w:lang w:val="en-US"/>
        </w:rPr>
      </w:pPr>
      <w:r>
        <w:rPr>
          <w:noProof/>
        </w:rPr>
        <w:drawing>
          <wp:inline distT="0" distB="0" distL="0" distR="0" wp14:anchorId="62286181" wp14:editId="1D7A9A30">
            <wp:extent cx="4432223" cy="4486275"/>
            <wp:effectExtent l="0" t="0" r="698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6491" cy="4490595"/>
                    </a:xfrm>
                    <a:prstGeom prst="rect">
                      <a:avLst/>
                    </a:prstGeom>
                    <a:noFill/>
                    <a:ln>
                      <a:noFill/>
                    </a:ln>
                  </pic:spPr>
                </pic:pic>
              </a:graphicData>
            </a:graphic>
          </wp:inline>
        </w:drawing>
      </w:r>
    </w:p>
    <w:p w14:paraId="74A99B81" w14:textId="6A5DCFC9" w:rsidR="00CB1F56" w:rsidRPr="00CB1F56" w:rsidRDefault="00CB1F56" w:rsidP="00E35040">
      <w:pPr>
        <w:spacing w:line="360" w:lineRule="auto"/>
        <w:jc w:val="both"/>
        <w:rPr>
          <w:rStyle w:val="Hyperlink"/>
          <w:rFonts w:ascii="Arial" w:hAnsi="Arial" w:cs="Arial"/>
          <w:color w:val="auto"/>
          <w:sz w:val="20"/>
          <w:szCs w:val="20"/>
          <w:u w:val="none"/>
          <w:lang w:val="en-US"/>
        </w:rPr>
      </w:pPr>
      <w:r w:rsidRPr="00CB1F56">
        <w:rPr>
          <w:rStyle w:val="Hyperlink"/>
          <w:rFonts w:ascii="Arial" w:hAnsi="Arial" w:cs="Arial"/>
          <w:color w:val="auto"/>
          <w:sz w:val="20"/>
          <w:szCs w:val="20"/>
          <w:u w:val="none"/>
          <w:lang w:val="en-US"/>
        </w:rPr>
        <w:t xml:space="preserve">und dem </w:t>
      </w:r>
      <w:proofErr w:type="spellStart"/>
      <w:r w:rsidRPr="00CB1F56">
        <w:rPr>
          <w:rStyle w:val="Hyperlink"/>
          <w:rFonts w:ascii="Arial" w:hAnsi="Arial" w:cs="Arial"/>
          <w:color w:val="auto"/>
          <w:sz w:val="20"/>
          <w:szCs w:val="20"/>
          <w:u w:val="none"/>
          <w:lang w:val="en-US"/>
        </w:rPr>
        <w:t>Medienpartner</w:t>
      </w:r>
      <w:proofErr w:type="spellEnd"/>
      <w:r w:rsidRPr="00CB1F56">
        <w:rPr>
          <w:rStyle w:val="Hyperlink"/>
          <w:rFonts w:ascii="Arial" w:hAnsi="Arial" w:cs="Arial"/>
          <w:color w:val="auto"/>
          <w:sz w:val="20"/>
          <w:szCs w:val="20"/>
          <w:u w:val="none"/>
          <w:lang w:val="en-US"/>
        </w:rPr>
        <w:t xml:space="preserve"> </w:t>
      </w:r>
      <w:r>
        <w:rPr>
          <w:noProof/>
        </w:rPr>
        <w:t xml:space="preserve">  </w:t>
      </w:r>
      <w:r>
        <w:rPr>
          <w:noProof/>
        </w:rPr>
        <w:drawing>
          <wp:inline distT="0" distB="0" distL="0" distR="0" wp14:anchorId="7B3E7D67" wp14:editId="3A54067B">
            <wp:extent cx="766052" cy="2857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2856" cy="292018"/>
                    </a:xfrm>
                    <a:prstGeom prst="rect">
                      <a:avLst/>
                    </a:prstGeom>
                    <a:noFill/>
                    <a:ln>
                      <a:noFill/>
                    </a:ln>
                  </pic:spPr>
                </pic:pic>
              </a:graphicData>
            </a:graphic>
          </wp:inline>
        </w:drawing>
      </w:r>
    </w:p>
    <w:sectPr w:rsidR="00CB1F56" w:rsidRPr="00CB1F56" w:rsidSect="00E35040">
      <w:footerReference w:type="default" r:id="rId21"/>
      <w:pgSz w:w="11906" w:h="16838" w:code="9"/>
      <w:pgMar w:top="1417" w:right="1417" w:bottom="1134" w:left="1417"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9CB29" w14:textId="77777777" w:rsidR="00A77110" w:rsidRDefault="00A77110">
      <w:r>
        <w:separator/>
      </w:r>
    </w:p>
  </w:endnote>
  <w:endnote w:type="continuationSeparator" w:id="0">
    <w:p w14:paraId="361013B7" w14:textId="77777777" w:rsidR="00A77110" w:rsidRDefault="00A7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A2288" w14:textId="650416FD" w:rsidR="005377A2" w:rsidRPr="005377A2" w:rsidRDefault="005377A2" w:rsidP="008F68D6">
    <w:pPr>
      <w:pStyle w:val="Fuzeile"/>
      <w:spacing w:line="360" w:lineRule="auto"/>
      <w:rPr>
        <w:rFonts w:ascii="Arial" w:hAnsi="Arial" w:cs="Arial"/>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FFB03" w14:textId="77777777" w:rsidR="00A77110" w:rsidRDefault="00A77110">
      <w:r>
        <w:separator/>
      </w:r>
    </w:p>
  </w:footnote>
  <w:footnote w:type="continuationSeparator" w:id="0">
    <w:p w14:paraId="7ACBB2E4" w14:textId="77777777" w:rsidR="00A77110" w:rsidRDefault="00A771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0C6"/>
    <w:rsid w:val="00007282"/>
    <w:rsid w:val="000107A6"/>
    <w:rsid w:val="00010E8F"/>
    <w:rsid w:val="000129DE"/>
    <w:rsid w:val="000160B9"/>
    <w:rsid w:val="00017A2D"/>
    <w:rsid w:val="000237C4"/>
    <w:rsid w:val="0002453A"/>
    <w:rsid w:val="00026787"/>
    <w:rsid w:val="00031EC5"/>
    <w:rsid w:val="000338C5"/>
    <w:rsid w:val="0003747E"/>
    <w:rsid w:val="0004263B"/>
    <w:rsid w:val="00047E62"/>
    <w:rsid w:val="00070182"/>
    <w:rsid w:val="0007234F"/>
    <w:rsid w:val="000755FD"/>
    <w:rsid w:val="00077B6E"/>
    <w:rsid w:val="00080382"/>
    <w:rsid w:val="000804D9"/>
    <w:rsid w:val="00083BD2"/>
    <w:rsid w:val="00083DE5"/>
    <w:rsid w:val="0009021D"/>
    <w:rsid w:val="00091A96"/>
    <w:rsid w:val="00093582"/>
    <w:rsid w:val="000941D9"/>
    <w:rsid w:val="00094614"/>
    <w:rsid w:val="00094D34"/>
    <w:rsid w:val="000970E3"/>
    <w:rsid w:val="000A06A7"/>
    <w:rsid w:val="000A0B8F"/>
    <w:rsid w:val="000A190A"/>
    <w:rsid w:val="000A46F6"/>
    <w:rsid w:val="000A6561"/>
    <w:rsid w:val="000B1300"/>
    <w:rsid w:val="000B1D7D"/>
    <w:rsid w:val="000B364F"/>
    <w:rsid w:val="000B3CBB"/>
    <w:rsid w:val="000B4EA0"/>
    <w:rsid w:val="000B5FD6"/>
    <w:rsid w:val="000C1777"/>
    <w:rsid w:val="000C51C1"/>
    <w:rsid w:val="000C7FED"/>
    <w:rsid w:val="000D0147"/>
    <w:rsid w:val="000D0ABF"/>
    <w:rsid w:val="000D17E4"/>
    <w:rsid w:val="000D264B"/>
    <w:rsid w:val="000D3031"/>
    <w:rsid w:val="000D3E67"/>
    <w:rsid w:val="000D45ED"/>
    <w:rsid w:val="000E194A"/>
    <w:rsid w:val="000F07C7"/>
    <w:rsid w:val="000F2280"/>
    <w:rsid w:val="000F421C"/>
    <w:rsid w:val="000F787D"/>
    <w:rsid w:val="00104E52"/>
    <w:rsid w:val="00105B61"/>
    <w:rsid w:val="00112A12"/>
    <w:rsid w:val="0012022D"/>
    <w:rsid w:val="001237E3"/>
    <w:rsid w:val="00123D07"/>
    <w:rsid w:val="00124E62"/>
    <w:rsid w:val="00125EA4"/>
    <w:rsid w:val="00127A0E"/>
    <w:rsid w:val="00127FA9"/>
    <w:rsid w:val="0013022A"/>
    <w:rsid w:val="00133F87"/>
    <w:rsid w:val="00136402"/>
    <w:rsid w:val="0014537E"/>
    <w:rsid w:val="00145BC4"/>
    <w:rsid w:val="00146ADF"/>
    <w:rsid w:val="00152095"/>
    <w:rsid w:val="0015665D"/>
    <w:rsid w:val="00156B74"/>
    <w:rsid w:val="00157482"/>
    <w:rsid w:val="00160BC0"/>
    <w:rsid w:val="0017110B"/>
    <w:rsid w:val="00171F6A"/>
    <w:rsid w:val="00176A11"/>
    <w:rsid w:val="001772C7"/>
    <w:rsid w:val="00177858"/>
    <w:rsid w:val="00180D02"/>
    <w:rsid w:val="00184708"/>
    <w:rsid w:val="00187969"/>
    <w:rsid w:val="00187C56"/>
    <w:rsid w:val="00194EAA"/>
    <w:rsid w:val="001965FF"/>
    <w:rsid w:val="00196B8B"/>
    <w:rsid w:val="001A018C"/>
    <w:rsid w:val="001A2E07"/>
    <w:rsid w:val="001A5A0E"/>
    <w:rsid w:val="001B0503"/>
    <w:rsid w:val="001B0968"/>
    <w:rsid w:val="001B5858"/>
    <w:rsid w:val="001B66B1"/>
    <w:rsid w:val="001C062A"/>
    <w:rsid w:val="001C45BF"/>
    <w:rsid w:val="001C5269"/>
    <w:rsid w:val="001C7229"/>
    <w:rsid w:val="001D48AD"/>
    <w:rsid w:val="001D4B6E"/>
    <w:rsid w:val="001D66B4"/>
    <w:rsid w:val="001D714F"/>
    <w:rsid w:val="001D77A0"/>
    <w:rsid w:val="001D7C10"/>
    <w:rsid w:val="001E1529"/>
    <w:rsid w:val="001E17D9"/>
    <w:rsid w:val="001E6490"/>
    <w:rsid w:val="001F6423"/>
    <w:rsid w:val="001F64FC"/>
    <w:rsid w:val="0020131D"/>
    <w:rsid w:val="0020255B"/>
    <w:rsid w:val="00205B29"/>
    <w:rsid w:val="002120A5"/>
    <w:rsid w:val="00220056"/>
    <w:rsid w:val="00222B4D"/>
    <w:rsid w:val="0022342F"/>
    <w:rsid w:val="0022449E"/>
    <w:rsid w:val="002259A5"/>
    <w:rsid w:val="00232549"/>
    <w:rsid w:val="002365C7"/>
    <w:rsid w:val="00237C57"/>
    <w:rsid w:val="00250247"/>
    <w:rsid w:val="0025177C"/>
    <w:rsid w:val="00255F1E"/>
    <w:rsid w:val="002645F4"/>
    <w:rsid w:val="0026650B"/>
    <w:rsid w:val="00272631"/>
    <w:rsid w:val="0027350D"/>
    <w:rsid w:val="002775C4"/>
    <w:rsid w:val="002777C5"/>
    <w:rsid w:val="002812B2"/>
    <w:rsid w:val="00284CA8"/>
    <w:rsid w:val="0029014E"/>
    <w:rsid w:val="00291B6B"/>
    <w:rsid w:val="00292A09"/>
    <w:rsid w:val="0029337C"/>
    <w:rsid w:val="002A200D"/>
    <w:rsid w:val="002A4F50"/>
    <w:rsid w:val="002A7B73"/>
    <w:rsid w:val="002B1B5D"/>
    <w:rsid w:val="002B21E7"/>
    <w:rsid w:val="002B299F"/>
    <w:rsid w:val="002B3D8A"/>
    <w:rsid w:val="002C3AEB"/>
    <w:rsid w:val="002C3FA1"/>
    <w:rsid w:val="002C43F7"/>
    <w:rsid w:val="002C5480"/>
    <w:rsid w:val="002C57BA"/>
    <w:rsid w:val="002C68C4"/>
    <w:rsid w:val="002C7F13"/>
    <w:rsid w:val="002D602D"/>
    <w:rsid w:val="002E1579"/>
    <w:rsid w:val="002E16A9"/>
    <w:rsid w:val="002F11B3"/>
    <w:rsid w:val="002F39D3"/>
    <w:rsid w:val="002F4467"/>
    <w:rsid w:val="002F69E5"/>
    <w:rsid w:val="002F6AFA"/>
    <w:rsid w:val="003015D4"/>
    <w:rsid w:val="003035DF"/>
    <w:rsid w:val="00313E7E"/>
    <w:rsid w:val="00321F00"/>
    <w:rsid w:val="00323183"/>
    <w:rsid w:val="003253CD"/>
    <w:rsid w:val="00333833"/>
    <w:rsid w:val="00341C3F"/>
    <w:rsid w:val="00346309"/>
    <w:rsid w:val="00346C98"/>
    <w:rsid w:val="00350E71"/>
    <w:rsid w:val="00351F48"/>
    <w:rsid w:val="0035782F"/>
    <w:rsid w:val="00357DFC"/>
    <w:rsid w:val="003609A6"/>
    <w:rsid w:val="0036259F"/>
    <w:rsid w:val="00364082"/>
    <w:rsid w:val="003708A5"/>
    <w:rsid w:val="00372940"/>
    <w:rsid w:val="0037380E"/>
    <w:rsid w:val="0037571D"/>
    <w:rsid w:val="00380A9C"/>
    <w:rsid w:val="00380E05"/>
    <w:rsid w:val="00384B64"/>
    <w:rsid w:val="003866D2"/>
    <w:rsid w:val="00392108"/>
    <w:rsid w:val="00394A8B"/>
    <w:rsid w:val="00395799"/>
    <w:rsid w:val="00397F74"/>
    <w:rsid w:val="003A3059"/>
    <w:rsid w:val="003A415F"/>
    <w:rsid w:val="003A632A"/>
    <w:rsid w:val="003B3C93"/>
    <w:rsid w:val="003B3E65"/>
    <w:rsid w:val="003C2866"/>
    <w:rsid w:val="003C2FCE"/>
    <w:rsid w:val="003C6C57"/>
    <w:rsid w:val="003D0539"/>
    <w:rsid w:val="003D3870"/>
    <w:rsid w:val="003D47D2"/>
    <w:rsid w:val="003D6798"/>
    <w:rsid w:val="003E3320"/>
    <w:rsid w:val="003E3575"/>
    <w:rsid w:val="003E53C3"/>
    <w:rsid w:val="003E5F88"/>
    <w:rsid w:val="003E7D67"/>
    <w:rsid w:val="003F06B7"/>
    <w:rsid w:val="003F1129"/>
    <w:rsid w:val="003F581D"/>
    <w:rsid w:val="003F6A18"/>
    <w:rsid w:val="003F6D2C"/>
    <w:rsid w:val="003F7159"/>
    <w:rsid w:val="003F7DD3"/>
    <w:rsid w:val="003F7F4B"/>
    <w:rsid w:val="0040228C"/>
    <w:rsid w:val="0040274B"/>
    <w:rsid w:val="0040386E"/>
    <w:rsid w:val="004058BE"/>
    <w:rsid w:val="004067D3"/>
    <w:rsid w:val="00407E81"/>
    <w:rsid w:val="00414C0B"/>
    <w:rsid w:val="00417A3D"/>
    <w:rsid w:val="004205CB"/>
    <w:rsid w:val="004226F3"/>
    <w:rsid w:val="00425341"/>
    <w:rsid w:val="004262C8"/>
    <w:rsid w:val="004268B0"/>
    <w:rsid w:val="00427DCA"/>
    <w:rsid w:val="004307BB"/>
    <w:rsid w:val="00431CD7"/>
    <w:rsid w:val="0043549E"/>
    <w:rsid w:val="00441283"/>
    <w:rsid w:val="00443BF0"/>
    <w:rsid w:val="00445F92"/>
    <w:rsid w:val="00446BFD"/>
    <w:rsid w:val="004515B2"/>
    <w:rsid w:val="004565CA"/>
    <w:rsid w:val="00456755"/>
    <w:rsid w:val="0045791D"/>
    <w:rsid w:val="004606B5"/>
    <w:rsid w:val="00463042"/>
    <w:rsid w:val="00466522"/>
    <w:rsid w:val="00466CE0"/>
    <w:rsid w:val="004677EE"/>
    <w:rsid w:val="00467A9E"/>
    <w:rsid w:val="004711C5"/>
    <w:rsid w:val="0047148C"/>
    <w:rsid w:val="004719D4"/>
    <w:rsid w:val="0047257A"/>
    <w:rsid w:val="004764AB"/>
    <w:rsid w:val="00483C61"/>
    <w:rsid w:val="00483CFB"/>
    <w:rsid w:val="00484F44"/>
    <w:rsid w:val="0049092A"/>
    <w:rsid w:val="00490AC5"/>
    <w:rsid w:val="00491826"/>
    <w:rsid w:val="00494157"/>
    <w:rsid w:val="0049648A"/>
    <w:rsid w:val="00496E4E"/>
    <w:rsid w:val="00497B90"/>
    <w:rsid w:val="004A2D6C"/>
    <w:rsid w:val="004A30F7"/>
    <w:rsid w:val="004A3EAB"/>
    <w:rsid w:val="004A421F"/>
    <w:rsid w:val="004B067A"/>
    <w:rsid w:val="004B1316"/>
    <w:rsid w:val="004B2D92"/>
    <w:rsid w:val="004B56AC"/>
    <w:rsid w:val="004C190C"/>
    <w:rsid w:val="004C4125"/>
    <w:rsid w:val="004C6FEF"/>
    <w:rsid w:val="004D332B"/>
    <w:rsid w:val="004D3CBF"/>
    <w:rsid w:val="004D44B3"/>
    <w:rsid w:val="004D5BEC"/>
    <w:rsid w:val="004D6370"/>
    <w:rsid w:val="004D651F"/>
    <w:rsid w:val="004E17EE"/>
    <w:rsid w:val="004F1500"/>
    <w:rsid w:val="004F391E"/>
    <w:rsid w:val="004F47DB"/>
    <w:rsid w:val="004F5347"/>
    <w:rsid w:val="004F7382"/>
    <w:rsid w:val="0050598D"/>
    <w:rsid w:val="00506ABE"/>
    <w:rsid w:val="00506AD6"/>
    <w:rsid w:val="005121F8"/>
    <w:rsid w:val="0051258D"/>
    <w:rsid w:val="00524F57"/>
    <w:rsid w:val="00526C89"/>
    <w:rsid w:val="00533AFF"/>
    <w:rsid w:val="00533E78"/>
    <w:rsid w:val="00534A70"/>
    <w:rsid w:val="00536BAE"/>
    <w:rsid w:val="005377A2"/>
    <w:rsid w:val="00542CAB"/>
    <w:rsid w:val="00543DD2"/>
    <w:rsid w:val="00544A38"/>
    <w:rsid w:val="005469EB"/>
    <w:rsid w:val="00547CC2"/>
    <w:rsid w:val="005601CA"/>
    <w:rsid w:val="00560FD6"/>
    <w:rsid w:val="00561B20"/>
    <w:rsid w:val="00561BEE"/>
    <w:rsid w:val="0057034C"/>
    <w:rsid w:val="0057259A"/>
    <w:rsid w:val="005845F1"/>
    <w:rsid w:val="005863EF"/>
    <w:rsid w:val="00596035"/>
    <w:rsid w:val="005A0C93"/>
    <w:rsid w:val="005A1DEB"/>
    <w:rsid w:val="005A2225"/>
    <w:rsid w:val="005A40C4"/>
    <w:rsid w:val="005A78F0"/>
    <w:rsid w:val="005B125C"/>
    <w:rsid w:val="005B1D56"/>
    <w:rsid w:val="005B424F"/>
    <w:rsid w:val="005B60AF"/>
    <w:rsid w:val="005C0010"/>
    <w:rsid w:val="005C2522"/>
    <w:rsid w:val="005C6AF7"/>
    <w:rsid w:val="005D0AE4"/>
    <w:rsid w:val="005D492A"/>
    <w:rsid w:val="005D591D"/>
    <w:rsid w:val="005D73D5"/>
    <w:rsid w:val="005E234C"/>
    <w:rsid w:val="005E2CAD"/>
    <w:rsid w:val="005E641A"/>
    <w:rsid w:val="005E6B52"/>
    <w:rsid w:val="005F2B0B"/>
    <w:rsid w:val="005F568F"/>
    <w:rsid w:val="005F6649"/>
    <w:rsid w:val="005F6C88"/>
    <w:rsid w:val="00603BF2"/>
    <w:rsid w:val="00606A13"/>
    <w:rsid w:val="00607BB2"/>
    <w:rsid w:val="00610095"/>
    <w:rsid w:val="0061101F"/>
    <w:rsid w:val="00611CDF"/>
    <w:rsid w:val="0062224F"/>
    <w:rsid w:val="00623594"/>
    <w:rsid w:val="006309F7"/>
    <w:rsid w:val="00630FCF"/>
    <w:rsid w:val="00631CBE"/>
    <w:rsid w:val="00634FBF"/>
    <w:rsid w:val="00641A2A"/>
    <w:rsid w:val="00641B67"/>
    <w:rsid w:val="00643A6D"/>
    <w:rsid w:val="00643DDC"/>
    <w:rsid w:val="00645FFB"/>
    <w:rsid w:val="00646CCB"/>
    <w:rsid w:val="0064745C"/>
    <w:rsid w:val="006515CD"/>
    <w:rsid w:val="00653343"/>
    <w:rsid w:val="006535C3"/>
    <w:rsid w:val="006543D7"/>
    <w:rsid w:val="00654C2C"/>
    <w:rsid w:val="00656EA4"/>
    <w:rsid w:val="0066766D"/>
    <w:rsid w:val="006704FE"/>
    <w:rsid w:val="00670D9F"/>
    <w:rsid w:val="0067675A"/>
    <w:rsid w:val="0067709E"/>
    <w:rsid w:val="0068027D"/>
    <w:rsid w:val="0068221B"/>
    <w:rsid w:val="006862E4"/>
    <w:rsid w:val="006871E6"/>
    <w:rsid w:val="00691985"/>
    <w:rsid w:val="00691B12"/>
    <w:rsid w:val="00694C97"/>
    <w:rsid w:val="00695914"/>
    <w:rsid w:val="006A10D0"/>
    <w:rsid w:val="006A3693"/>
    <w:rsid w:val="006A5BB9"/>
    <w:rsid w:val="006B7A09"/>
    <w:rsid w:val="006C0281"/>
    <w:rsid w:val="006C08BE"/>
    <w:rsid w:val="006C1254"/>
    <w:rsid w:val="006C1AF1"/>
    <w:rsid w:val="006C3084"/>
    <w:rsid w:val="006D4FF9"/>
    <w:rsid w:val="006D6131"/>
    <w:rsid w:val="006D7FED"/>
    <w:rsid w:val="006E03F5"/>
    <w:rsid w:val="006E235D"/>
    <w:rsid w:val="006E2527"/>
    <w:rsid w:val="006E2F69"/>
    <w:rsid w:val="006E2FA4"/>
    <w:rsid w:val="006E6CD0"/>
    <w:rsid w:val="006F00EC"/>
    <w:rsid w:val="006F5A6E"/>
    <w:rsid w:val="006F6305"/>
    <w:rsid w:val="006F6631"/>
    <w:rsid w:val="006F71EE"/>
    <w:rsid w:val="006F7AD3"/>
    <w:rsid w:val="00700784"/>
    <w:rsid w:val="00702F40"/>
    <w:rsid w:val="0070350B"/>
    <w:rsid w:val="00703998"/>
    <w:rsid w:val="00705791"/>
    <w:rsid w:val="0071721D"/>
    <w:rsid w:val="00722D8C"/>
    <w:rsid w:val="00731342"/>
    <w:rsid w:val="007326E4"/>
    <w:rsid w:val="00734212"/>
    <w:rsid w:val="00735D10"/>
    <w:rsid w:val="007419C8"/>
    <w:rsid w:val="00745B22"/>
    <w:rsid w:val="00747E2B"/>
    <w:rsid w:val="007502D5"/>
    <w:rsid w:val="0075469A"/>
    <w:rsid w:val="0075540C"/>
    <w:rsid w:val="0075769F"/>
    <w:rsid w:val="0075777C"/>
    <w:rsid w:val="007635DC"/>
    <w:rsid w:val="00763C8E"/>
    <w:rsid w:val="00767D5F"/>
    <w:rsid w:val="0077085A"/>
    <w:rsid w:val="00773B80"/>
    <w:rsid w:val="00773D8B"/>
    <w:rsid w:val="007769EB"/>
    <w:rsid w:val="00782FD3"/>
    <w:rsid w:val="00783DD3"/>
    <w:rsid w:val="00786042"/>
    <w:rsid w:val="00791263"/>
    <w:rsid w:val="00791ED5"/>
    <w:rsid w:val="00793809"/>
    <w:rsid w:val="00795853"/>
    <w:rsid w:val="00795D69"/>
    <w:rsid w:val="007962DD"/>
    <w:rsid w:val="007A014E"/>
    <w:rsid w:val="007A1DE1"/>
    <w:rsid w:val="007A253F"/>
    <w:rsid w:val="007A5919"/>
    <w:rsid w:val="007A6476"/>
    <w:rsid w:val="007A64AF"/>
    <w:rsid w:val="007A6F00"/>
    <w:rsid w:val="007A7DAB"/>
    <w:rsid w:val="007B2600"/>
    <w:rsid w:val="007B3F90"/>
    <w:rsid w:val="007B7D59"/>
    <w:rsid w:val="007C1B6B"/>
    <w:rsid w:val="007C254B"/>
    <w:rsid w:val="007C3D05"/>
    <w:rsid w:val="007C7E78"/>
    <w:rsid w:val="007D1549"/>
    <w:rsid w:val="007D29A2"/>
    <w:rsid w:val="007D6C9D"/>
    <w:rsid w:val="007D7F70"/>
    <w:rsid w:val="007E07DC"/>
    <w:rsid w:val="007E52AE"/>
    <w:rsid w:val="007E7347"/>
    <w:rsid w:val="007E7584"/>
    <w:rsid w:val="007F2C0D"/>
    <w:rsid w:val="007F30C6"/>
    <w:rsid w:val="007F3B47"/>
    <w:rsid w:val="007F5D60"/>
    <w:rsid w:val="007F62BF"/>
    <w:rsid w:val="00801345"/>
    <w:rsid w:val="008014A1"/>
    <w:rsid w:val="00801A75"/>
    <w:rsid w:val="00802DC4"/>
    <w:rsid w:val="008060ED"/>
    <w:rsid w:val="00807E0A"/>
    <w:rsid w:val="00812DF7"/>
    <w:rsid w:val="00817C56"/>
    <w:rsid w:val="00820494"/>
    <w:rsid w:val="00820C1C"/>
    <w:rsid w:val="00821058"/>
    <w:rsid w:val="00822576"/>
    <w:rsid w:val="00822C71"/>
    <w:rsid w:val="00823C1B"/>
    <w:rsid w:val="00823E36"/>
    <w:rsid w:val="00826FA0"/>
    <w:rsid w:val="00832ABA"/>
    <w:rsid w:val="008362FB"/>
    <w:rsid w:val="008379C9"/>
    <w:rsid w:val="00841E8D"/>
    <w:rsid w:val="00845BE3"/>
    <w:rsid w:val="00846FDB"/>
    <w:rsid w:val="00850DCC"/>
    <w:rsid w:val="00852384"/>
    <w:rsid w:val="0085305E"/>
    <w:rsid w:val="008542F9"/>
    <w:rsid w:val="00870862"/>
    <w:rsid w:val="008709C4"/>
    <w:rsid w:val="00873C46"/>
    <w:rsid w:val="00876044"/>
    <w:rsid w:val="008763AE"/>
    <w:rsid w:val="00876EE9"/>
    <w:rsid w:val="00882BF8"/>
    <w:rsid w:val="008837D6"/>
    <w:rsid w:val="008853BB"/>
    <w:rsid w:val="00885C48"/>
    <w:rsid w:val="00885FF6"/>
    <w:rsid w:val="00886ABD"/>
    <w:rsid w:val="0089090B"/>
    <w:rsid w:val="008924C6"/>
    <w:rsid w:val="00892D6F"/>
    <w:rsid w:val="00894301"/>
    <w:rsid w:val="008973CD"/>
    <w:rsid w:val="008A3820"/>
    <w:rsid w:val="008A52A5"/>
    <w:rsid w:val="008A5B2B"/>
    <w:rsid w:val="008A66ED"/>
    <w:rsid w:val="008A6BCE"/>
    <w:rsid w:val="008A7C2D"/>
    <w:rsid w:val="008B2958"/>
    <w:rsid w:val="008C1FC7"/>
    <w:rsid w:val="008D1A93"/>
    <w:rsid w:val="008E2470"/>
    <w:rsid w:val="008E4EAD"/>
    <w:rsid w:val="008E4EF4"/>
    <w:rsid w:val="008E6438"/>
    <w:rsid w:val="008F4F08"/>
    <w:rsid w:val="008F61CC"/>
    <w:rsid w:val="008F68D6"/>
    <w:rsid w:val="00901CB7"/>
    <w:rsid w:val="00903BB5"/>
    <w:rsid w:val="00903D68"/>
    <w:rsid w:val="00905018"/>
    <w:rsid w:val="009108A8"/>
    <w:rsid w:val="00910DC2"/>
    <w:rsid w:val="00914A01"/>
    <w:rsid w:val="009153ED"/>
    <w:rsid w:val="0092145F"/>
    <w:rsid w:val="009325EE"/>
    <w:rsid w:val="009340BF"/>
    <w:rsid w:val="0094645E"/>
    <w:rsid w:val="00947533"/>
    <w:rsid w:val="00954CB1"/>
    <w:rsid w:val="00964262"/>
    <w:rsid w:val="009745CA"/>
    <w:rsid w:val="009745F3"/>
    <w:rsid w:val="009768DA"/>
    <w:rsid w:val="009807F3"/>
    <w:rsid w:val="00980DB3"/>
    <w:rsid w:val="0098277A"/>
    <w:rsid w:val="0099312F"/>
    <w:rsid w:val="0099352F"/>
    <w:rsid w:val="00993B42"/>
    <w:rsid w:val="00994486"/>
    <w:rsid w:val="009A5AB1"/>
    <w:rsid w:val="009B2B06"/>
    <w:rsid w:val="009B37F4"/>
    <w:rsid w:val="009B4CE6"/>
    <w:rsid w:val="009B5E08"/>
    <w:rsid w:val="009B66D5"/>
    <w:rsid w:val="009B7FAE"/>
    <w:rsid w:val="009C1256"/>
    <w:rsid w:val="009C1CB4"/>
    <w:rsid w:val="009C7FAE"/>
    <w:rsid w:val="009D2260"/>
    <w:rsid w:val="009D348A"/>
    <w:rsid w:val="009D6960"/>
    <w:rsid w:val="009E053A"/>
    <w:rsid w:val="009E3233"/>
    <w:rsid w:val="009E5CC3"/>
    <w:rsid w:val="009E71B3"/>
    <w:rsid w:val="009F2C2A"/>
    <w:rsid w:val="009F2EEE"/>
    <w:rsid w:val="009F3B96"/>
    <w:rsid w:val="009F4F01"/>
    <w:rsid w:val="009F64B2"/>
    <w:rsid w:val="009F6DD2"/>
    <w:rsid w:val="00A01AC9"/>
    <w:rsid w:val="00A056F3"/>
    <w:rsid w:val="00A1101A"/>
    <w:rsid w:val="00A130EB"/>
    <w:rsid w:val="00A13CA6"/>
    <w:rsid w:val="00A21D09"/>
    <w:rsid w:val="00A267B4"/>
    <w:rsid w:val="00A35E46"/>
    <w:rsid w:val="00A411B4"/>
    <w:rsid w:val="00A42AE9"/>
    <w:rsid w:val="00A45625"/>
    <w:rsid w:val="00A47145"/>
    <w:rsid w:val="00A5052D"/>
    <w:rsid w:val="00A52618"/>
    <w:rsid w:val="00A5629C"/>
    <w:rsid w:val="00A56494"/>
    <w:rsid w:val="00A5788E"/>
    <w:rsid w:val="00A7151F"/>
    <w:rsid w:val="00A72D58"/>
    <w:rsid w:val="00A77110"/>
    <w:rsid w:val="00A833A3"/>
    <w:rsid w:val="00A86FB0"/>
    <w:rsid w:val="00A870A1"/>
    <w:rsid w:val="00A900DD"/>
    <w:rsid w:val="00A90E45"/>
    <w:rsid w:val="00A9502E"/>
    <w:rsid w:val="00A955D8"/>
    <w:rsid w:val="00A95D34"/>
    <w:rsid w:val="00A97A97"/>
    <w:rsid w:val="00AA45E5"/>
    <w:rsid w:val="00AA525B"/>
    <w:rsid w:val="00AB0C1F"/>
    <w:rsid w:val="00AB1905"/>
    <w:rsid w:val="00AB330F"/>
    <w:rsid w:val="00AB389C"/>
    <w:rsid w:val="00AB41C8"/>
    <w:rsid w:val="00AB4E82"/>
    <w:rsid w:val="00AB5C8B"/>
    <w:rsid w:val="00AB720B"/>
    <w:rsid w:val="00AC295D"/>
    <w:rsid w:val="00AC29E3"/>
    <w:rsid w:val="00AC589D"/>
    <w:rsid w:val="00AD3915"/>
    <w:rsid w:val="00AD6CF2"/>
    <w:rsid w:val="00AE3EED"/>
    <w:rsid w:val="00AE4E57"/>
    <w:rsid w:val="00AE65E2"/>
    <w:rsid w:val="00AF09FB"/>
    <w:rsid w:val="00AF1955"/>
    <w:rsid w:val="00AF7776"/>
    <w:rsid w:val="00B00DF2"/>
    <w:rsid w:val="00B05733"/>
    <w:rsid w:val="00B15D0C"/>
    <w:rsid w:val="00B15E5C"/>
    <w:rsid w:val="00B217F7"/>
    <w:rsid w:val="00B22F14"/>
    <w:rsid w:val="00B23A68"/>
    <w:rsid w:val="00B26169"/>
    <w:rsid w:val="00B2720F"/>
    <w:rsid w:val="00B27B26"/>
    <w:rsid w:val="00B41977"/>
    <w:rsid w:val="00B459BE"/>
    <w:rsid w:val="00B46A1A"/>
    <w:rsid w:val="00B46F12"/>
    <w:rsid w:val="00B534D4"/>
    <w:rsid w:val="00B54324"/>
    <w:rsid w:val="00B613E7"/>
    <w:rsid w:val="00B64CE6"/>
    <w:rsid w:val="00B662DC"/>
    <w:rsid w:val="00B70A92"/>
    <w:rsid w:val="00B76318"/>
    <w:rsid w:val="00B80335"/>
    <w:rsid w:val="00BA3E4D"/>
    <w:rsid w:val="00BA4818"/>
    <w:rsid w:val="00BB2688"/>
    <w:rsid w:val="00BB7280"/>
    <w:rsid w:val="00BB7E24"/>
    <w:rsid w:val="00BC1E71"/>
    <w:rsid w:val="00BC50AD"/>
    <w:rsid w:val="00BC6CBD"/>
    <w:rsid w:val="00BC74AA"/>
    <w:rsid w:val="00BC7509"/>
    <w:rsid w:val="00BD3224"/>
    <w:rsid w:val="00BE10C6"/>
    <w:rsid w:val="00BE3C00"/>
    <w:rsid w:val="00BE6EC9"/>
    <w:rsid w:val="00C018CF"/>
    <w:rsid w:val="00C021A7"/>
    <w:rsid w:val="00C0508E"/>
    <w:rsid w:val="00C057AC"/>
    <w:rsid w:val="00C05B94"/>
    <w:rsid w:val="00C1125E"/>
    <w:rsid w:val="00C1392F"/>
    <w:rsid w:val="00C2128D"/>
    <w:rsid w:val="00C2603D"/>
    <w:rsid w:val="00C273D5"/>
    <w:rsid w:val="00C27C06"/>
    <w:rsid w:val="00C338E8"/>
    <w:rsid w:val="00C35050"/>
    <w:rsid w:val="00C4215B"/>
    <w:rsid w:val="00C44969"/>
    <w:rsid w:val="00C47B6A"/>
    <w:rsid w:val="00C5021C"/>
    <w:rsid w:val="00C56AE9"/>
    <w:rsid w:val="00C65E28"/>
    <w:rsid w:val="00C72ECD"/>
    <w:rsid w:val="00C732DD"/>
    <w:rsid w:val="00C74190"/>
    <w:rsid w:val="00C75282"/>
    <w:rsid w:val="00C769A4"/>
    <w:rsid w:val="00C81084"/>
    <w:rsid w:val="00C83A5A"/>
    <w:rsid w:val="00C83A5D"/>
    <w:rsid w:val="00C843F6"/>
    <w:rsid w:val="00C90884"/>
    <w:rsid w:val="00C961DC"/>
    <w:rsid w:val="00C97DE8"/>
    <w:rsid w:val="00CA1443"/>
    <w:rsid w:val="00CA1637"/>
    <w:rsid w:val="00CA186C"/>
    <w:rsid w:val="00CA6BB4"/>
    <w:rsid w:val="00CA6F52"/>
    <w:rsid w:val="00CB0721"/>
    <w:rsid w:val="00CB0D4C"/>
    <w:rsid w:val="00CB1F56"/>
    <w:rsid w:val="00CB2EC8"/>
    <w:rsid w:val="00CB6833"/>
    <w:rsid w:val="00CB6BC0"/>
    <w:rsid w:val="00CB7E2B"/>
    <w:rsid w:val="00CC02F2"/>
    <w:rsid w:val="00CC1B1D"/>
    <w:rsid w:val="00CC225F"/>
    <w:rsid w:val="00CC2309"/>
    <w:rsid w:val="00CC44D4"/>
    <w:rsid w:val="00CD4DC0"/>
    <w:rsid w:val="00CD5AAD"/>
    <w:rsid w:val="00CE416F"/>
    <w:rsid w:val="00CE52BD"/>
    <w:rsid w:val="00CF2202"/>
    <w:rsid w:val="00CF3211"/>
    <w:rsid w:val="00CF380C"/>
    <w:rsid w:val="00CF622E"/>
    <w:rsid w:val="00CF65DB"/>
    <w:rsid w:val="00D01031"/>
    <w:rsid w:val="00D053DB"/>
    <w:rsid w:val="00D157D6"/>
    <w:rsid w:val="00D168E8"/>
    <w:rsid w:val="00D20051"/>
    <w:rsid w:val="00D21302"/>
    <w:rsid w:val="00D23571"/>
    <w:rsid w:val="00D24F65"/>
    <w:rsid w:val="00D27276"/>
    <w:rsid w:val="00D40D07"/>
    <w:rsid w:val="00D41253"/>
    <w:rsid w:val="00D42BBF"/>
    <w:rsid w:val="00D44419"/>
    <w:rsid w:val="00D45E2A"/>
    <w:rsid w:val="00D46796"/>
    <w:rsid w:val="00D547BC"/>
    <w:rsid w:val="00D54FBC"/>
    <w:rsid w:val="00D64B36"/>
    <w:rsid w:val="00D67891"/>
    <w:rsid w:val="00D7017F"/>
    <w:rsid w:val="00D71985"/>
    <w:rsid w:val="00D736A4"/>
    <w:rsid w:val="00D74054"/>
    <w:rsid w:val="00D75B2F"/>
    <w:rsid w:val="00D80217"/>
    <w:rsid w:val="00D82116"/>
    <w:rsid w:val="00D82C46"/>
    <w:rsid w:val="00D8417C"/>
    <w:rsid w:val="00D8565B"/>
    <w:rsid w:val="00D85B13"/>
    <w:rsid w:val="00D865A7"/>
    <w:rsid w:val="00D868F7"/>
    <w:rsid w:val="00D95151"/>
    <w:rsid w:val="00D95CCF"/>
    <w:rsid w:val="00D974D4"/>
    <w:rsid w:val="00DA52D1"/>
    <w:rsid w:val="00DB2138"/>
    <w:rsid w:val="00DB2D05"/>
    <w:rsid w:val="00DB526E"/>
    <w:rsid w:val="00DB6B0C"/>
    <w:rsid w:val="00DC1215"/>
    <w:rsid w:val="00DC35DA"/>
    <w:rsid w:val="00DC53F5"/>
    <w:rsid w:val="00DC5D27"/>
    <w:rsid w:val="00DC5D40"/>
    <w:rsid w:val="00DD053A"/>
    <w:rsid w:val="00DD5FC6"/>
    <w:rsid w:val="00DE084C"/>
    <w:rsid w:val="00DE0C1D"/>
    <w:rsid w:val="00DE0CB1"/>
    <w:rsid w:val="00DE3E88"/>
    <w:rsid w:val="00DE47F1"/>
    <w:rsid w:val="00DF434D"/>
    <w:rsid w:val="00DF6531"/>
    <w:rsid w:val="00E04579"/>
    <w:rsid w:val="00E04B6C"/>
    <w:rsid w:val="00E0640C"/>
    <w:rsid w:val="00E0642C"/>
    <w:rsid w:val="00E064D2"/>
    <w:rsid w:val="00E14E87"/>
    <w:rsid w:val="00E1547D"/>
    <w:rsid w:val="00E214B4"/>
    <w:rsid w:val="00E22B2D"/>
    <w:rsid w:val="00E22ED3"/>
    <w:rsid w:val="00E25033"/>
    <w:rsid w:val="00E26079"/>
    <w:rsid w:val="00E26F01"/>
    <w:rsid w:val="00E273F9"/>
    <w:rsid w:val="00E34A94"/>
    <w:rsid w:val="00E35040"/>
    <w:rsid w:val="00E40B4C"/>
    <w:rsid w:val="00E430B1"/>
    <w:rsid w:val="00E5078B"/>
    <w:rsid w:val="00E50D00"/>
    <w:rsid w:val="00E514BA"/>
    <w:rsid w:val="00E51738"/>
    <w:rsid w:val="00E53E06"/>
    <w:rsid w:val="00E6199F"/>
    <w:rsid w:val="00E64847"/>
    <w:rsid w:val="00E676AB"/>
    <w:rsid w:val="00E71EF4"/>
    <w:rsid w:val="00E75396"/>
    <w:rsid w:val="00E769FF"/>
    <w:rsid w:val="00E77B39"/>
    <w:rsid w:val="00E8029A"/>
    <w:rsid w:val="00E80775"/>
    <w:rsid w:val="00E823C6"/>
    <w:rsid w:val="00E82AA6"/>
    <w:rsid w:val="00E84F36"/>
    <w:rsid w:val="00E87CF7"/>
    <w:rsid w:val="00E87F0F"/>
    <w:rsid w:val="00E91CC2"/>
    <w:rsid w:val="00E91E17"/>
    <w:rsid w:val="00E95F3C"/>
    <w:rsid w:val="00EA092A"/>
    <w:rsid w:val="00EA665E"/>
    <w:rsid w:val="00EA70A2"/>
    <w:rsid w:val="00EB22B6"/>
    <w:rsid w:val="00EB53E5"/>
    <w:rsid w:val="00EB57F3"/>
    <w:rsid w:val="00EC1E0E"/>
    <w:rsid w:val="00EC531E"/>
    <w:rsid w:val="00EC5515"/>
    <w:rsid w:val="00EC5EF6"/>
    <w:rsid w:val="00ED209D"/>
    <w:rsid w:val="00ED2423"/>
    <w:rsid w:val="00ED5310"/>
    <w:rsid w:val="00EE103C"/>
    <w:rsid w:val="00EF4D6B"/>
    <w:rsid w:val="00EF5920"/>
    <w:rsid w:val="00F00EC0"/>
    <w:rsid w:val="00F02CE4"/>
    <w:rsid w:val="00F0377B"/>
    <w:rsid w:val="00F03F47"/>
    <w:rsid w:val="00F0520F"/>
    <w:rsid w:val="00F0589B"/>
    <w:rsid w:val="00F13B83"/>
    <w:rsid w:val="00F13F65"/>
    <w:rsid w:val="00F14081"/>
    <w:rsid w:val="00F15DA3"/>
    <w:rsid w:val="00F1683B"/>
    <w:rsid w:val="00F231E8"/>
    <w:rsid w:val="00F23785"/>
    <w:rsid w:val="00F23DE2"/>
    <w:rsid w:val="00F24176"/>
    <w:rsid w:val="00F248EE"/>
    <w:rsid w:val="00F33F1C"/>
    <w:rsid w:val="00F3656F"/>
    <w:rsid w:val="00F37DD9"/>
    <w:rsid w:val="00F54A22"/>
    <w:rsid w:val="00F61C17"/>
    <w:rsid w:val="00F74454"/>
    <w:rsid w:val="00F74EB4"/>
    <w:rsid w:val="00F761CD"/>
    <w:rsid w:val="00F82CA2"/>
    <w:rsid w:val="00F8586A"/>
    <w:rsid w:val="00F87A30"/>
    <w:rsid w:val="00F9084D"/>
    <w:rsid w:val="00F94F3E"/>
    <w:rsid w:val="00F96AB0"/>
    <w:rsid w:val="00F973E0"/>
    <w:rsid w:val="00FA2BFD"/>
    <w:rsid w:val="00FA57FF"/>
    <w:rsid w:val="00FA6F7D"/>
    <w:rsid w:val="00FB3E34"/>
    <w:rsid w:val="00FB3E59"/>
    <w:rsid w:val="00FB4ECA"/>
    <w:rsid w:val="00FB59F8"/>
    <w:rsid w:val="00FB7A15"/>
    <w:rsid w:val="00FC09C0"/>
    <w:rsid w:val="00FC563A"/>
    <w:rsid w:val="00FC5761"/>
    <w:rsid w:val="00FC7169"/>
    <w:rsid w:val="00FC7970"/>
    <w:rsid w:val="00FD0775"/>
    <w:rsid w:val="00FD1025"/>
    <w:rsid w:val="00FE02A8"/>
    <w:rsid w:val="00FE1B03"/>
    <w:rsid w:val="00FE2008"/>
    <w:rsid w:val="00FE214D"/>
    <w:rsid w:val="00FE3539"/>
    <w:rsid w:val="00FE42A0"/>
    <w:rsid w:val="00FE5641"/>
    <w:rsid w:val="00FE5B09"/>
    <w:rsid w:val="00FF185E"/>
    <w:rsid w:val="00FF30BD"/>
    <w:rsid w:val="00FF343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583D7385"/>
  <w15:docId w15:val="{266F5875-F306-4531-B126-6130B51BE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10C6"/>
    <w:rPr>
      <w:rFonts w:ascii="Times New Roman" w:eastAsia="Times New Roman" w:hAnsi="Times New Roman"/>
      <w:sz w:val="24"/>
      <w:szCs w:val="24"/>
    </w:rPr>
  </w:style>
  <w:style w:type="paragraph" w:styleId="berschrift1">
    <w:name w:val="heading 1"/>
    <w:basedOn w:val="Standard"/>
    <w:next w:val="Standard"/>
    <w:link w:val="berschrift1Zchn"/>
    <w:uiPriority w:val="9"/>
    <w:qFormat/>
    <w:rsid w:val="009F64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007282"/>
    <w:p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semiHidden/>
    <w:unhideWhenUsed/>
    <w:qFormat/>
    <w:rsid w:val="00823E36"/>
    <w:pPr>
      <w:keepNext/>
      <w:keepLines/>
      <w:spacing w:before="40"/>
      <w:outlineLvl w:val="2"/>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823E36"/>
    <w:pPr>
      <w:keepNext/>
      <w:keepLines/>
      <w:spacing w:before="4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E10C6"/>
    <w:pPr>
      <w:tabs>
        <w:tab w:val="center" w:pos="4536"/>
        <w:tab w:val="right" w:pos="9072"/>
      </w:tabs>
    </w:pPr>
  </w:style>
  <w:style w:type="character" w:customStyle="1" w:styleId="KopfzeileZchn">
    <w:name w:val="Kopfzeile Zchn"/>
    <w:link w:val="Kopfzeile"/>
    <w:rsid w:val="00BE10C6"/>
    <w:rPr>
      <w:rFonts w:ascii="Times New Roman" w:eastAsia="Times New Roman" w:hAnsi="Times New Roman" w:cs="Times New Roman"/>
      <w:sz w:val="24"/>
      <w:szCs w:val="24"/>
      <w:lang w:eastAsia="de-DE"/>
    </w:rPr>
  </w:style>
  <w:style w:type="paragraph" w:styleId="Fuzeile">
    <w:name w:val="footer"/>
    <w:basedOn w:val="Standard"/>
    <w:link w:val="FuzeileZchn"/>
    <w:rsid w:val="00BE10C6"/>
    <w:pPr>
      <w:tabs>
        <w:tab w:val="center" w:pos="4536"/>
        <w:tab w:val="right" w:pos="9072"/>
      </w:tabs>
    </w:pPr>
  </w:style>
  <w:style w:type="character" w:customStyle="1" w:styleId="FuzeileZchn">
    <w:name w:val="Fußzeile Zchn"/>
    <w:link w:val="Fuzeile"/>
    <w:rsid w:val="00BE10C6"/>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rsid w:val="00BE10C6"/>
    <w:rPr>
      <w:rFonts w:ascii="Courier New" w:hAnsi="Courier New"/>
      <w:sz w:val="20"/>
      <w:szCs w:val="20"/>
    </w:rPr>
  </w:style>
  <w:style w:type="character" w:customStyle="1" w:styleId="NurTextZchn">
    <w:name w:val="Nur Text Zchn"/>
    <w:link w:val="NurText"/>
    <w:uiPriority w:val="99"/>
    <w:rsid w:val="00BE10C6"/>
    <w:rPr>
      <w:rFonts w:ascii="Courier New" w:eastAsia="Times New Roman" w:hAnsi="Courier New" w:cs="Courier New"/>
      <w:sz w:val="20"/>
      <w:szCs w:val="20"/>
      <w:lang w:eastAsia="de-DE"/>
    </w:rPr>
  </w:style>
  <w:style w:type="character" w:styleId="Kommentarzeichen">
    <w:name w:val="annotation reference"/>
    <w:uiPriority w:val="99"/>
    <w:semiHidden/>
    <w:unhideWhenUsed/>
    <w:rsid w:val="00BE10C6"/>
    <w:rPr>
      <w:sz w:val="16"/>
      <w:szCs w:val="16"/>
    </w:rPr>
  </w:style>
  <w:style w:type="paragraph" w:styleId="Kommentartext">
    <w:name w:val="annotation text"/>
    <w:basedOn w:val="Standard"/>
    <w:link w:val="KommentartextZchn"/>
    <w:uiPriority w:val="99"/>
    <w:semiHidden/>
    <w:unhideWhenUsed/>
    <w:rsid w:val="00BE10C6"/>
    <w:rPr>
      <w:sz w:val="20"/>
      <w:szCs w:val="20"/>
    </w:rPr>
  </w:style>
  <w:style w:type="character" w:customStyle="1" w:styleId="KommentartextZchn">
    <w:name w:val="Kommentartext Zchn"/>
    <w:link w:val="Kommentartext"/>
    <w:uiPriority w:val="99"/>
    <w:semiHidden/>
    <w:rsid w:val="00BE10C6"/>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BE10C6"/>
    <w:rPr>
      <w:b/>
      <w:bCs/>
    </w:rPr>
  </w:style>
  <w:style w:type="character" w:customStyle="1" w:styleId="KommentarthemaZchn">
    <w:name w:val="Kommentarthema Zchn"/>
    <w:link w:val="Kommentarthema"/>
    <w:uiPriority w:val="99"/>
    <w:semiHidden/>
    <w:rsid w:val="00BE10C6"/>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BE10C6"/>
    <w:rPr>
      <w:rFonts w:ascii="Tahoma" w:hAnsi="Tahoma"/>
      <w:sz w:val="16"/>
      <w:szCs w:val="16"/>
    </w:rPr>
  </w:style>
  <w:style w:type="character" w:customStyle="1" w:styleId="SprechblasentextZchn">
    <w:name w:val="Sprechblasentext Zchn"/>
    <w:link w:val="Sprechblasentext"/>
    <w:uiPriority w:val="99"/>
    <w:semiHidden/>
    <w:rsid w:val="00BE10C6"/>
    <w:rPr>
      <w:rFonts w:ascii="Tahoma" w:eastAsia="Times New Roman" w:hAnsi="Tahoma" w:cs="Tahoma"/>
      <w:sz w:val="16"/>
      <w:szCs w:val="16"/>
      <w:lang w:eastAsia="de-DE"/>
    </w:rPr>
  </w:style>
  <w:style w:type="character" w:styleId="Hyperlink">
    <w:name w:val="Hyperlink"/>
    <w:uiPriority w:val="99"/>
    <w:unhideWhenUsed/>
    <w:rsid w:val="00A86FB0"/>
    <w:rPr>
      <w:color w:val="0000FF"/>
      <w:u w:val="single"/>
    </w:rPr>
  </w:style>
  <w:style w:type="paragraph" w:styleId="berarbeitung">
    <w:name w:val="Revision"/>
    <w:hidden/>
    <w:uiPriority w:val="99"/>
    <w:semiHidden/>
    <w:rsid w:val="008E4EAD"/>
    <w:rPr>
      <w:rFonts w:ascii="Times New Roman" w:eastAsia="Times New Roman" w:hAnsi="Times New Roman"/>
      <w:sz w:val="24"/>
      <w:szCs w:val="24"/>
    </w:rPr>
  </w:style>
  <w:style w:type="character" w:styleId="Fett">
    <w:name w:val="Strong"/>
    <w:uiPriority w:val="22"/>
    <w:qFormat/>
    <w:rsid w:val="009D6960"/>
    <w:rPr>
      <w:b/>
      <w:bCs/>
    </w:rPr>
  </w:style>
  <w:style w:type="paragraph" w:customStyle="1" w:styleId="articletext">
    <w:name w:val="articletext"/>
    <w:basedOn w:val="Standard"/>
    <w:rsid w:val="009D6960"/>
    <w:pPr>
      <w:spacing w:before="100" w:beforeAutospacing="1" w:after="100" w:afterAutospacing="1" w:line="240" w:lineRule="atLeast"/>
    </w:pPr>
    <w:rPr>
      <w:rFonts w:ascii="Arial" w:hAnsi="Arial" w:cs="Arial"/>
      <w:color w:val="000000"/>
      <w:sz w:val="20"/>
      <w:szCs w:val="20"/>
    </w:rPr>
  </w:style>
  <w:style w:type="paragraph" w:styleId="StandardWeb">
    <w:name w:val="Normal (Web)"/>
    <w:basedOn w:val="Standard"/>
    <w:uiPriority w:val="99"/>
    <w:unhideWhenUsed/>
    <w:rsid w:val="00FB59F8"/>
    <w:pPr>
      <w:spacing w:before="100" w:beforeAutospacing="1" w:after="100" w:afterAutospacing="1"/>
    </w:pPr>
  </w:style>
  <w:style w:type="character" w:customStyle="1" w:styleId="highlightspan">
    <w:name w:val="highlightspan"/>
    <w:basedOn w:val="Absatz-Standardschriftart"/>
    <w:rsid w:val="00FB59F8"/>
  </w:style>
  <w:style w:type="character" w:customStyle="1" w:styleId="link-underline">
    <w:name w:val="link-underline"/>
    <w:basedOn w:val="Absatz-Standardschriftart"/>
    <w:rsid w:val="00FB59F8"/>
  </w:style>
  <w:style w:type="character" w:customStyle="1" w:styleId="berschrift2Zchn">
    <w:name w:val="Überschrift 2 Zchn"/>
    <w:basedOn w:val="Absatz-Standardschriftart"/>
    <w:link w:val="berschrift2"/>
    <w:uiPriority w:val="9"/>
    <w:rsid w:val="00007282"/>
    <w:rPr>
      <w:rFonts w:ascii="Times New Roman" w:eastAsia="Times New Roman" w:hAnsi="Times New Roman"/>
      <w:b/>
      <w:bCs/>
      <w:sz w:val="36"/>
      <w:szCs w:val="36"/>
    </w:rPr>
  </w:style>
  <w:style w:type="character" w:customStyle="1" w:styleId="NichtaufgelsteErwhnung1">
    <w:name w:val="Nicht aufgelöste Erwähnung1"/>
    <w:basedOn w:val="Absatz-Standardschriftart"/>
    <w:uiPriority w:val="99"/>
    <w:semiHidden/>
    <w:unhideWhenUsed/>
    <w:rsid w:val="00007282"/>
    <w:rPr>
      <w:color w:val="605E5C"/>
      <w:shd w:val="clear" w:color="auto" w:fill="E1DFDD"/>
    </w:rPr>
  </w:style>
  <w:style w:type="character" w:customStyle="1" w:styleId="berschrift1Zchn">
    <w:name w:val="Überschrift 1 Zchn"/>
    <w:basedOn w:val="Absatz-Standardschriftart"/>
    <w:link w:val="berschrift1"/>
    <w:uiPriority w:val="9"/>
    <w:rsid w:val="009F64B2"/>
    <w:rPr>
      <w:rFonts w:asciiTheme="majorHAnsi" w:eastAsiaTheme="majorEastAsia" w:hAnsiTheme="majorHAnsi" w:cstheme="majorBidi"/>
      <w:color w:val="365F91" w:themeColor="accent1" w:themeShade="BF"/>
      <w:sz w:val="32"/>
      <w:szCs w:val="32"/>
    </w:rPr>
  </w:style>
  <w:style w:type="character" w:styleId="Hervorhebung">
    <w:name w:val="Emphasis"/>
    <w:basedOn w:val="Absatz-Standardschriftart"/>
    <w:uiPriority w:val="20"/>
    <w:qFormat/>
    <w:rsid w:val="00F82CA2"/>
    <w:rPr>
      <w:i/>
      <w:iCs/>
    </w:rPr>
  </w:style>
  <w:style w:type="character" w:styleId="NichtaufgelsteErwhnung">
    <w:name w:val="Unresolved Mention"/>
    <w:basedOn w:val="Absatz-Standardschriftart"/>
    <w:uiPriority w:val="99"/>
    <w:semiHidden/>
    <w:unhideWhenUsed/>
    <w:rsid w:val="00821058"/>
    <w:rPr>
      <w:color w:val="605E5C"/>
      <w:shd w:val="clear" w:color="auto" w:fill="E1DFDD"/>
    </w:rPr>
  </w:style>
  <w:style w:type="paragraph" w:customStyle="1" w:styleId="Default">
    <w:name w:val="Default"/>
    <w:rsid w:val="00323183"/>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 w:type="character" w:customStyle="1" w:styleId="berschrift3Zchn">
    <w:name w:val="Überschrift 3 Zchn"/>
    <w:basedOn w:val="Absatz-Standardschriftart"/>
    <w:link w:val="berschrift3"/>
    <w:uiPriority w:val="9"/>
    <w:semiHidden/>
    <w:rsid w:val="00823E36"/>
    <w:rPr>
      <w:rFonts w:asciiTheme="majorHAnsi" w:eastAsiaTheme="majorEastAsia" w:hAnsiTheme="majorHAnsi" w:cstheme="majorBidi"/>
      <w:color w:val="243F60" w:themeColor="accent1" w:themeShade="7F"/>
      <w:sz w:val="24"/>
      <w:szCs w:val="24"/>
    </w:rPr>
  </w:style>
  <w:style w:type="character" w:customStyle="1" w:styleId="berschrift6Zchn">
    <w:name w:val="Überschrift 6 Zchn"/>
    <w:basedOn w:val="Absatz-Standardschriftart"/>
    <w:link w:val="berschrift6"/>
    <w:uiPriority w:val="9"/>
    <w:semiHidden/>
    <w:rsid w:val="00823E3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69772">
      <w:bodyDiv w:val="1"/>
      <w:marLeft w:val="0"/>
      <w:marRight w:val="0"/>
      <w:marTop w:val="0"/>
      <w:marBottom w:val="0"/>
      <w:divBdr>
        <w:top w:val="none" w:sz="0" w:space="0" w:color="auto"/>
        <w:left w:val="none" w:sz="0" w:space="0" w:color="auto"/>
        <w:bottom w:val="none" w:sz="0" w:space="0" w:color="auto"/>
        <w:right w:val="none" w:sz="0" w:space="0" w:color="auto"/>
      </w:divBdr>
      <w:divsChild>
        <w:div w:id="1975985441">
          <w:marLeft w:val="0"/>
          <w:marRight w:val="0"/>
          <w:marTop w:val="0"/>
          <w:marBottom w:val="0"/>
          <w:divBdr>
            <w:top w:val="none" w:sz="0" w:space="0" w:color="auto"/>
            <w:left w:val="none" w:sz="0" w:space="0" w:color="auto"/>
            <w:bottom w:val="none" w:sz="0" w:space="0" w:color="auto"/>
            <w:right w:val="none" w:sz="0" w:space="0" w:color="auto"/>
          </w:divBdr>
          <w:divsChild>
            <w:div w:id="924656308">
              <w:marLeft w:val="0"/>
              <w:marRight w:val="0"/>
              <w:marTop w:val="0"/>
              <w:marBottom w:val="0"/>
              <w:divBdr>
                <w:top w:val="none" w:sz="0" w:space="0" w:color="auto"/>
                <w:left w:val="none" w:sz="0" w:space="0" w:color="auto"/>
                <w:bottom w:val="none" w:sz="0" w:space="0" w:color="auto"/>
                <w:right w:val="none" w:sz="0" w:space="0" w:color="auto"/>
              </w:divBdr>
              <w:divsChild>
                <w:div w:id="990906223">
                  <w:marLeft w:val="0"/>
                  <w:marRight w:val="0"/>
                  <w:marTop w:val="0"/>
                  <w:marBottom w:val="0"/>
                  <w:divBdr>
                    <w:top w:val="none" w:sz="0" w:space="0" w:color="auto"/>
                    <w:left w:val="none" w:sz="0" w:space="0" w:color="auto"/>
                    <w:bottom w:val="none" w:sz="0" w:space="0" w:color="auto"/>
                    <w:right w:val="none" w:sz="0" w:space="0" w:color="auto"/>
                  </w:divBdr>
                  <w:divsChild>
                    <w:div w:id="545609782">
                      <w:marLeft w:val="0"/>
                      <w:marRight w:val="0"/>
                      <w:marTop w:val="0"/>
                      <w:marBottom w:val="0"/>
                      <w:divBdr>
                        <w:top w:val="none" w:sz="0" w:space="0" w:color="auto"/>
                        <w:left w:val="none" w:sz="0" w:space="0" w:color="auto"/>
                        <w:bottom w:val="none" w:sz="0" w:space="0" w:color="auto"/>
                        <w:right w:val="none" w:sz="0" w:space="0" w:color="auto"/>
                      </w:divBdr>
                      <w:divsChild>
                        <w:div w:id="122756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21904">
      <w:bodyDiv w:val="1"/>
      <w:marLeft w:val="0"/>
      <w:marRight w:val="0"/>
      <w:marTop w:val="0"/>
      <w:marBottom w:val="0"/>
      <w:divBdr>
        <w:top w:val="none" w:sz="0" w:space="0" w:color="auto"/>
        <w:left w:val="none" w:sz="0" w:space="0" w:color="auto"/>
        <w:bottom w:val="none" w:sz="0" w:space="0" w:color="auto"/>
        <w:right w:val="none" w:sz="0" w:space="0" w:color="auto"/>
      </w:divBdr>
    </w:div>
    <w:div w:id="180509845">
      <w:bodyDiv w:val="1"/>
      <w:marLeft w:val="0"/>
      <w:marRight w:val="0"/>
      <w:marTop w:val="0"/>
      <w:marBottom w:val="0"/>
      <w:divBdr>
        <w:top w:val="none" w:sz="0" w:space="0" w:color="auto"/>
        <w:left w:val="none" w:sz="0" w:space="0" w:color="auto"/>
        <w:bottom w:val="none" w:sz="0" w:space="0" w:color="auto"/>
        <w:right w:val="none" w:sz="0" w:space="0" w:color="auto"/>
      </w:divBdr>
      <w:divsChild>
        <w:div w:id="1399132343">
          <w:marLeft w:val="0"/>
          <w:marRight w:val="0"/>
          <w:marTop w:val="0"/>
          <w:marBottom w:val="300"/>
          <w:divBdr>
            <w:top w:val="none" w:sz="0" w:space="0" w:color="auto"/>
            <w:left w:val="none" w:sz="0" w:space="0" w:color="auto"/>
            <w:bottom w:val="none" w:sz="0" w:space="0" w:color="auto"/>
            <w:right w:val="none" w:sz="0" w:space="0" w:color="auto"/>
          </w:divBdr>
          <w:divsChild>
            <w:div w:id="720328399">
              <w:marLeft w:val="0"/>
              <w:marRight w:val="0"/>
              <w:marTop w:val="0"/>
              <w:marBottom w:val="0"/>
              <w:divBdr>
                <w:top w:val="none" w:sz="0" w:space="0" w:color="auto"/>
                <w:left w:val="none" w:sz="0" w:space="0" w:color="auto"/>
                <w:bottom w:val="none" w:sz="0" w:space="0" w:color="auto"/>
                <w:right w:val="none" w:sz="0" w:space="0" w:color="auto"/>
              </w:divBdr>
            </w:div>
          </w:divsChild>
        </w:div>
        <w:div w:id="2044938912">
          <w:marLeft w:val="0"/>
          <w:marRight w:val="0"/>
          <w:marTop w:val="0"/>
          <w:marBottom w:val="300"/>
          <w:divBdr>
            <w:top w:val="none" w:sz="0" w:space="0" w:color="auto"/>
            <w:left w:val="none" w:sz="0" w:space="0" w:color="auto"/>
            <w:bottom w:val="none" w:sz="0" w:space="0" w:color="auto"/>
            <w:right w:val="none" w:sz="0" w:space="0" w:color="auto"/>
          </w:divBdr>
          <w:divsChild>
            <w:div w:id="1179200952">
              <w:marLeft w:val="0"/>
              <w:marRight w:val="0"/>
              <w:marTop w:val="0"/>
              <w:marBottom w:val="0"/>
              <w:divBdr>
                <w:top w:val="none" w:sz="0" w:space="0" w:color="auto"/>
                <w:left w:val="none" w:sz="0" w:space="0" w:color="auto"/>
                <w:bottom w:val="none" w:sz="0" w:space="0" w:color="auto"/>
                <w:right w:val="none" w:sz="0" w:space="0" w:color="auto"/>
              </w:divBdr>
            </w:div>
          </w:divsChild>
        </w:div>
        <w:div w:id="1858544679">
          <w:marLeft w:val="0"/>
          <w:marRight w:val="0"/>
          <w:marTop w:val="0"/>
          <w:marBottom w:val="300"/>
          <w:divBdr>
            <w:top w:val="none" w:sz="0" w:space="0" w:color="auto"/>
            <w:left w:val="none" w:sz="0" w:space="0" w:color="auto"/>
            <w:bottom w:val="none" w:sz="0" w:space="0" w:color="auto"/>
            <w:right w:val="none" w:sz="0" w:space="0" w:color="auto"/>
          </w:divBdr>
          <w:divsChild>
            <w:div w:id="17534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1419">
      <w:bodyDiv w:val="1"/>
      <w:marLeft w:val="0"/>
      <w:marRight w:val="0"/>
      <w:marTop w:val="0"/>
      <w:marBottom w:val="0"/>
      <w:divBdr>
        <w:top w:val="none" w:sz="0" w:space="0" w:color="auto"/>
        <w:left w:val="none" w:sz="0" w:space="0" w:color="auto"/>
        <w:bottom w:val="none" w:sz="0" w:space="0" w:color="auto"/>
        <w:right w:val="none" w:sz="0" w:space="0" w:color="auto"/>
      </w:divBdr>
    </w:div>
    <w:div w:id="323900113">
      <w:bodyDiv w:val="1"/>
      <w:marLeft w:val="0"/>
      <w:marRight w:val="0"/>
      <w:marTop w:val="0"/>
      <w:marBottom w:val="0"/>
      <w:divBdr>
        <w:top w:val="none" w:sz="0" w:space="0" w:color="auto"/>
        <w:left w:val="none" w:sz="0" w:space="0" w:color="auto"/>
        <w:bottom w:val="none" w:sz="0" w:space="0" w:color="auto"/>
        <w:right w:val="none" w:sz="0" w:space="0" w:color="auto"/>
      </w:divBdr>
    </w:div>
    <w:div w:id="452477437">
      <w:bodyDiv w:val="1"/>
      <w:marLeft w:val="0"/>
      <w:marRight w:val="0"/>
      <w:marTop w:val="0"/>
      <w:marBottom w:val="0"/>
      <w:divBdr>
        <w:top w:val="none" w:sz="0" w:space="0" w:color="auto"/>
        <w:left w:val="none" w:sz="0" w:space="0" w:color="auto"/>
        <w:bottom w:val="none" w:sz="0" w:space="0" w:color="auto"/>
        <w:right w:val="none" w:sz="0" w:space="0" w:color="auto"/>
      </w:divBdr>
    </w:div>
    <w:div w:id="501312265">
      <w:bodyDiv w:val="1"/>
      <w:marLeft w:val="0"/>
      <w:marRight w:val="0"/>
      <w:marTop w:val="0"/>
      <w:marBottom w:val="0"/>
      <w:divBdr>
        <w:top w:val="none" w:sz="0" w:space="0" w:color="auto"/>
        <w:left w:val="none" w:sz="0" w:space="0" w:color="auto"/>
        <w:bottom w:val="none" w:sz="0" w:space="0" w:color="auto"/>
        <w:right w:val="none" w:sz="0" w:space="0" w:color="auto"/>
      </w:divBdr>
    </w:div>
    <w:div w:id="561454330">
      <w:bodyDiv w:val="1"/>
      <w:marLeft w:val="0"/>
      <w:marRight w:val="0"/>
      <w:marTop w:val="0"/>
      <w:marBottom w:val="0"/>
      <w:divBdr>
        <w:top w:val="none" w:sz="0" w:space="0" w:color="auto"/>
        <w:left w:val="none" w:sz="0" w:space="0" w:color="auto"/>
        <w:bottom w:val="none" w:sz="0" w:space="0" w:color="auto"/>
        <w:right w:val="none" w:sz="0" w:space="0" w:color="auto"/>
      </w:divBdr>
    </w:div>
    <w:div w:id="717778186">
      <w:bodyDiv w:val="1"/>
      <w:marLeft w:val="0"/>
      <w:marRight w:val="0"/>
      <w:marTop w:val="0"/>
      <w:marBottom w:val="0"/>
      <w:divBdr>
        <w:top w:val="none" w:sz="0" w:space="0" w:color="auto"/>
        <w:left w:val="none" w:sz="0" w:space="0" w:color="auto"/>
        <w:bottom w:val="none" w:sz="0" w:space="0" w:color="auto"/>
        <w:right w:val="none" w:sz="0" w:space="0" w:color="auto"/>
      </w:divBdr>
    </w:div>
    <w:div w:id="728386105">
      <w:bodyDiv w:val="1"/>
      <w:marLeft w:val="0"/>
      <w:marRight w:val="0"/>
      <w:marTop w:val="0"/>
      <w:marBottom w:val="0"/>
      <w:divBdr>
        <w:top w:val="none" w:sz="0" w:space="0" w:color="auto"/>
        <w:left w:val="none" w:sz="0" w:space="0" w:color="auto"/>
        <w:bottom w:val="none" w:sz="0" w:space="0" w:color="auto"/>
        <w:right w:val="none" w:sz="0" w:space="0" w:color="auto"/>
      </w:divBdr>
    </w:div>
    <w:div w:id="804158477">
      <w:bodyDiv w:val="1"/>
      <w:marLeft w:val="0"/>
      <w:marRight w:val="0"/>
      <w:marTop w:val="0"/>
      <w:marBottom w:val="0"/>
      <w:divBdr>
        <w:top w:val="none" w:sz="0" w:space="0" w:color="auto"/>
        <w:left w:val="none" w:sz="0" w:space="0" w:color="auto"/>
        <w:bottom w:val="none" w:sz="0" w:space="0" w:color="auto"/>
        <w:right w:val="none" w:sz="0" w:space="0" w:color="auto"/>
      </w:divBdr>
    </w:div>
    <w:div w:id="922031125">
      <w:bodyDiv w:val="1"/>
      <w:marLeft w:val="0"/>
      <w:marRight w:val="0"/>
      <w:marTop w:val="0"/>
      <w:marBottom w:val="0"/>
      <w:divBdr>
        <w:top w:val="none" w:sz="0" w:space="0" w:color="auto"/>
        <w:left w:val="none" w:sz="0" w:space="0" w:color="auto"/>
        <w:bottom w:val="none" w:sz="0" w:space="0" w:color="auto"/>
        <w:right w:val="none" w:sz="0" w:space="0" w:color="auto"/>
      </w:divBdr>
    </w:div>
    <w:div w:id="931470697">
      <w:bodyDiv w:val="1"/>
      <w:marLeft w:val="0"/>
      <w:marRight w:val="0"/>
      <w:marTop w:val="0"/>
      <w:marBottom w:val="0"/>
      <w:divBdr>
        <w:top w:val="none" w:sz="0" w:space="0" w:color="auto"/>
        <w:left w:val="none" w:sz="0" w:space="0" w:color="auto"/>
        <w:bottom w:val="none" w:sz="0" w:space="0" w:color="auto"/>
        <w:right w:val="none" w:sz="0" w:space="0" w:color="auto"/>
      </w:divBdr>
    </w:div>
    <w:div w:id="990524204">
      <w:bodyDiv w:val="1"/>
      <w:marLeft w:val="0"/>
      <w:marRight w:val="0"/>
      <w:marTop w:val="0"/>
      <w:marBottom w:val="0"/>
      <w:divBdr>
        <w:top w:val="none" w:sz="0" w:space="0" w:color="auto"/>
        <w:left w:val="none" w:sz="0" w:space="0" w:color="auto"/>
        <w:bottom w:val="none" w:sz="0" w:space="0" w:color="auto"/>
        <w:right w:val="none" w:sz="0" w:space="0" w:color="auto"/>
      </w:divBdr>
    </w:div>
    <w:div w:id="995186329">
      <w:bodyDiv w:val="1"/>
      <w:marLeft w:val="0"/>
      <w:marRight w:val="0"/>
      <w:marTop w:val="0"/>
      <w:marBottom w:val="0"/>
      <w:divBdr>
        <w:top w:val="none" w:sz="0" w:space="0" w:color="auto"/>
        <w:left w:val="none" w:sz="0" w:space="0" w:color="auto"/>
        <w:bottom w:val="none" w:sz="0" w:space="0" w:color="auto"/>
        <w:right w:val="none" w:sz="0" w:space="0" w:color="auto"/>
      </w:divBdr>
    </w:div>
    <w:div w:id="1080754859">
      <w:bodyDiv w:val="1"/>
      <w:marLeft w:val="0"/>
      <w:marRight w:val="0"/>
      <w:marTop w:val="0"/>
      <w:marBottom w:val="0"/>
      <w:divBdr>
        <w:top w:val="none" w:sz="0" w:space="0" w:color="auto"/>
        <w:left w:val="none" w:sz="0" w:space="0" w:color="auto"/>
        <w:bottom w:val="none" w:sz="0" w:space="0" w:color="auto"/>
        <w:right w:val="none" w:sz="0" w:space="0" w:color="auto"/>
      </w:divBdr>
    </w:div>
    <w:div w:id="1131021753">
      <w:bodyDiv w:val="1"/>
      <w:marLeft w:val="0"/>
      <w:marRight w:val="0"/>
      <w:marTop w:val="0"/>
      <w:marBottom w:val="0"/>
      <w:divBdr>
        <w:top w:val="none" w:sz="0" w:space="0" w:color="auto"/>
        <w:left w:val="none" w:sz="0" w:space="0" w:color="auto"/>
        <w:bottom w:val="none" w:sz="0" w:space="0" w:color="auto"/>
        <w:right w:val="none" w:sz="0" w:space="0" w:color="auto"/>
      </w:divBdr>
    </w:div>
    <w:div w:id="1221750303">
      <w:bodyDiv w:val="1"/>
      <w:marLeft w:val="0"/>
      <w:marRight w:val="0"/>
      <w:marTop w:val="0"/>
      <w:marBottom w:val="0"/>
      <w:divBdr>
        <w:top w:val="none" w:sz="0" w:space="0" w:color="auto"/>
        <w:left w:val="none" w:sz="0" w:space="0" w:color="auto"/>
        <w:bottom w:val="none" w:sz="0" w:space="0" w:color="auto"/>
        <w:right w:val="none" w:sz="0" w:space="0" w:color="auto"/>
      </w:divBdr>
      <w:divsChild>
        <w:div w:id="1947077760">
          <w:marLeft w:val="0"/>
          <w:marRight w:val="0"/>
          <w:marTop w:val="750"/>
          <w:marBottom w:val="0"/>
          <w:divBdr>
            <w:top w:val="none" w:sz="0" w:space="0" w:color="auto"/>
            <w:left w:val="none" w:sz="0" w:space="0" w:color="auto"/>
            <w:bottom w:val="none" w:sz="0" w:space="0" w:color="auto"/>
            <w:right w:val="none" w:sz="0" w:space="0" w:color="auto"/>
          </w:divBdr>
        </w:div>
        <w:div w:id="1477146074">
          <w:marLeft w:val="0"/>
          <w:marRight w:val="0"/>
          <w:marTop w:val="300"/>
          <w:marBottom w:val="0"/>
          <w:divBdr>
            <w:top w:val="none" w:sz="0" w:space="0" w:color="auto"/>
            <w:left w:val="none" w:sz="0" w:space="0" w:color="auto"/>
            <w:bottom w:val="none" w:sz="0" w:space="0" w:color="auto"/>
            <w:right w:val="none" w:sz="0" w:space="0" w:color="auto"/>
          </w:divBdr>
          <w:divsChild>
            <w:div w:id="1260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0718">
      <w:bodyDiv w:val="1"/>
      <w:marLeft w:val="0"/>
      <w:marRight w:val="0"/>
      <w:marTop w:val="0"/>
      <w:marBottom w:val="0"/>
      <w:divBdr>
        <w:top w:val="none" w:sz="0" w:space="0" w:color="auto"/>
        <w:left w:val="none" w:sz="0" w:space="0" w:color="auto"/>
        <w:bottom w:val="none" w:sz="0" w:space="0" w:color="auto"/>
        <w:right w:val="none" w:sz="0" w:space="0" w:color="auto"/>
      </w:divBdr>
    </w:div>
    <w:div w:id="1265308418">
      <w:bodyDiv w:val="1"/>
      <w:marLeft w:val="0"/>
      <w:marRight w:val="0"/>
      <w:marTop w:val="0"/>
      <w:marBottom w:val="0"/>
      <w:divBdr>
        <w:top w:val="none" w:sz="0" w:space="0" w:color="auto"/>
        <w:left w:val="none" w:sz="0" w:space="0" w:color="auto"/>
        <w:bottom w:val="none" w:sz="0" w:space="0" w:color="auto"/>
        <w:right w:val="none" w:sz="0" w:space="0" w:color="auto"/>
      </w:divBdr>
      <w:divsChild>
        <w:div w:id="587739999">
          <w:marLeft w:val="0"/>
          <w:marRight w:val="0"/>
          <w:marTop w:val="0"/>
          <w:marBottom w:val="0"/>
          <w:divBdr>
            <w:top w:val="none" w:sz="0" w:space="0" w:color="auto"/>
            <w:left w:val="none" w:sz="0" w:space="0" w:color="auto"/>
            <w:bottom w:val="none" w:sz="0" w:space="0" w:color="auto"/>
            <w:right w:val="none" w:sz="0" w:space="0" w:color="auto"/>
          </w:divBdr>
        </w:div>
        <w:div w:id="1183471187">
          <w:marLeft w:val="0"/>
          <w:marRight w:val="0"/>
          <w:marTop w:val="120"/>
          <w:marBottom w:val="0"/>
          <w:divBdr>
            <w:top w:val="none" w:sz="0" w:space="0" w:color="auto"/>
            <w:left w:val="none" w:sz="0" w:space="0" w:color="auto"/>
            <w:bottom w:val="none" w:sz="0" w:space="0" w:color="auto"/>
            <w:right w:val="none" w:sz="0" w:space="0" w:color="auto"/>
          </w:divBdr>
          <w:divsChild>
            <w:div w:id="1575166398">
              <w:marLeft w:val="0"/>
              <w:marRight w:val="0"/>
              <w:marTop w:val="0"/>
              <w:marBottom w:val="0"/>
              <w:divBdr>
                <w:top w:val="none" w:sz="0" w:space="0" w:color="auto"/>
                <w:left w:val="none" w:sz="0" w:space="0" w:color="auto"/>
                <w:bottom w:val="none" w:sz="0" w:space="0" w:color="auto"/>
                <w:right w:val="none" w:sz="0" w:space="0" w:color="auto"/>
              </w:divBdr>
            </w:div>
            <w:div w:id="2126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82985">
      <w:bodyDiv w:val="1"/>
      <w:marLeft w:val="0"/>
      <w:marRight w:val="0"/>
      <w:marTop w:val="0"/>
      <w:marBottom w:val="0"/>
      <w:divBdr>
        <w:top w:val="none" w:sz="0" w:space="0" w:color="auto"/>
        <w:left w:val="none" w:sz="0" w:space="0" w:color="auto"/>
        <w:bottom w:val="none" w:sz="0" w:space="0" w:color="auto"/>
        <w:right w:val="none" w:sz="0" w:space="0" w:color="auto"/>
      </w:divBdr>
      <w:divsChild>
        <w:div w:id="562907120">
          <w:marLeft w:val="0"/>
          <w:marRight w:val="0"/>
          <w:marTop w:val="0"/>
          <w:marBottom w:val="0"/>
          <w:divBdr>
            <w:top w:val="none" w:sz="0" w:space="0" w:color="auto"/>
            <w:left w:val="none" w:sz="0" w:space="0" w:color="auto"/>
            <w:bottom w:val="none" w:sz="0" w:space="0" w:color="auto"/>
            <w:right w:val="none" w:sz="0" w:space="0" w:color="auto"/>
          </w:divBdr>
        </w:div>
      </w:divsChild>
    </w:div>
    <w:div w:id="1667635073">
      <w:bodyDiv w:val="1"/>
      <w:marLeft w:val="0"/>
      <w:marRight w:val="0"/>
      <w:marTop w:val="0"/>
      <w:marBottom w:val="0"/>
      <w:divBdr>
        <w:top w:val="none" w:sz="0" w:space="0" w:color="auto"/>
        <w:left w:val="none" w:sz="0" w:space="0" w:color="auto"/>
        <w:bottom w:val="none" w:sz="0" w:space="0" w:color="auto"/>
        <w:right w:val="none" w:sz="0" w:space="0" w:color="auto"/>
      </w:divBdr>
    </w:div>
    <w:div w:id="1811366000">
      <w:bodyDiv w:val="1"/>
      <w:marLeft w:val="0"/>
      <w:marRight w:val="0"/>
      <w:marTop w:val="0"/>
      <w:marBottom w:val="0"/>
      <w:divBdr>
        <w:top w:val="none" w:sz="0" w:space="0" w:color="auto"/>
        <w:left w:val="none" w:sz="0" w:space="0" w:color="auto"/>
        <w:bottom w:val="none" w:sz="0" w:space="0" w:color="auto"/>
        <w:right w:val="none" w:sz="0" w:space="0" w:color="auto"/>
      </w:divBdr>
    </w:div>
    <w:div w:id="1894075783">
      <w:bodyDiv w:val="1"/>
      <w:marLeft w:val="0"/>
      <w:marRight w:val="0"/>
      <w:marTop w:val="0"/>
      <w:marBottom w:val="0"/>
      <w:divBdr>
        <w:top w:val="none" w:sz="0" w:space="0" w:color="auto"/>
        <w:left w:val="none" w:sz="0" w:space="0" w:color="auto"/>
        <w:bottom w:val="none" w:sz="0" w:space="0" w:color="auto"/>
        <w:right w:val="none" w:sz="0" w:space="0" w:color="auto"/>
      </w:divBdr>
    </w:div>
    <w:div w:id="1995984703">
      <w:bodyDiv w:val="1"/>
      <w:marLeft w:val="0"/>
      <w:marRight w:val="0"/>
      <w:marTop w:val="0"/>
      <w:marBottom w:val="0"/>
      <w:divBdr>
        <w:top w:val="none" w:sz="0" w:space="0" w:color="auto"/>
        <w:left w:val="none" w:sz="0" w:space="0" w:color="auto"/>
        <w:bottom w:val="none" w:sz="0" w:space="0" w:color="auto"/>
        <w:right w:val="none" w:sz="0" w:space="0" w:color="auto"/>
      </w:divBdr>
    </w:div>
    <w:div w:id="208051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5.jpg@01D9871D.C5AAD990" TargetMode="External"/><Relationship Id="rId13" Type="http://schemas.openxmlformats.org/officeDocument/2006/relationships/image" Target="media/image4.jpeg"/><Relationship Id="rId18" Type="http://schemas.openxmlformats.org/officeDocument/2006/relationships/hyperlink" Target="mailto:ann-kathrin.halter@burgfestspiele-jagsthausen.de"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cid:image002.jpg@01D9871B.07555580" TargetMode="External"/><Relationship Id="rId17" Type="http://schemas.openxmlformats.org/officeDocument/2006/relationships/hyperlink" Target="mailto:info@burgfestspiele-jagsthausen.de" TargetMode="External"/><Relationship Id="rId2" Type="http://schemas.openxmlformats.org/officeDocument/2006/relationships/styles" Target="styles.xml"/><Relationship Id="rId16" Type="http://schemas.openxmlformats.org/officeDocument/2006/relationships/image" Target="cid:image004.jpg@01D9871B.07555580"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cid:image001.jpg@01D9871B.07555580"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image003.jpg@01D9871B.07555580" TargetMode="External"/><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29844-E84B-457D-BC6E-ED662D029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764</Words>
  <Characters>4817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Jagsthausen</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hopp</dc:creator>
  <cp:lastModifiedBy>Halter, Ann-Kathrin</cp:lastModifiedBy>
  <cp:revision>11</cp:revision>
  <cp:lastPrinted>2023-05-16T09:45:00Z</cp:lastPrinted>
  <dcterms:created xsi:type="dcterms:W3CDTF">2023-04-28T06:39:00Z</dcterms:created>
  <dcterms:modified xsi:type="dcterms:W3CDTF">2023-05-16T10:29:00Z</dcterms:modified>
</cp:coreProperties>
</file>