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A6" w:rsidRPr="00536984" w:rsidRDefault="007D74A6" w:rsidP="007D74A6">
      <w:pPr>
        <w:pStyle w:val="Kopfzeile"/>
        <w:pBdr>
          <w:bottom w:val="single" w:sz="6" w:space="1" w:color="auto"/>
        </w:pBdr>
        <w:tabs>
          <w:tab w:val="clear" w:pos="4536"/>
          <w:tab w:val="clear" w:pos="9072"/>
        </w:tabs>
        <w:jc w:val="both"/>
        <w:rPr>
          <w:rFonts w:ascii="Arial" w:hAnsi="Arial" w:cs="Arial"/>
          <w:sz w:val="28"/>
          <w:szCs w:val="28"/>
        </w:rPr>
      </w:pPr>
      <w:r w:rsidRPr="00536984">
        <w:t xml:space="preserve">                                                                      </w:t>
      </w:r>
      <w:r w:rsidRPr="00536984">
        <w:rPr>
          <w:rFonts w:ascii="Arial" w:hAnsi="Arial" w:cs="Arial"/>
          <w:sz w:val="28"/>
          <w:szCs w:val="28"/>
        </w:rPr>
        <w:t>PRESSEINFORMATION</w:t>
      </w:r>
    </w:p>
    <w:p w:rsidR="007D74A6" w:rsidRPr="00536984" w:rsidRDefault="007D74A6" w:rsidP="007D74A6">
      <w:pPr>
        <w:pStyle w:val="Kopfzeile"/>
        <w:pBdr>
          <w:bottom w:val="single" w:sz="6" w:space="1" w:color="auto"/>
        </w:pBdr>
        <w:tabs>
          <w:tab w:val="clear" w:pos="4536"/>
          <w:tab w:val="clear" w:pos="9072"/>
        </w:tabs>
        <w:jc w:val="both"/>
        <w:rPr>
          <w:rFonts w:ascii="Arial" w:hAnsi="Arial" w:cs="Arial"/>
          <w:sz w:val="18"/>
          <w:szCs w:val="18"/>
          <w:lang w:val="de-DE"/>
        </w:rPr>
      </w:pPr>
      <w:r w:rsidRPr="00536984">
        <w:rPr>
          <w:rFonts w:ascii="Arial" w:hAnsi="Arial" w:cs="Arial"/>
          <w:sz w:val="18"/>
          <w:szCs w:val="18"/>
        </w:rPr>
        <w:t xml:space="preserve">                                                                                    Burgfestspiele Jagsthausen </w:t>
      </w:r>
      <w:proofErr w:type="spellStart"/>
      <w:r w:rsidRPr="00536984">
        <w:rPr>
          <w:rFonts w:ascii="Arial" w:hAnsi="Arial" w:cs="Arial"/>
          <w:sz w:val="18"/>
          <w:szCs w:val="18"/>
        </w:rPr>
        <w:t>gGmbH</w:t>
      </w:r>
      <w:proofErr w:type="spellEnd"/>
    </w:p>
    <w:p w:rsidR="007D74A6" w:rsidRPr="00536984" w:rsidRDefault="007D74A6" w:rsidP="007D74A6">
      <w:pPr>
        <w:jc w:val="both"/>
        <w:rPr>
          <w:rFonts w:ascii="Arial" w:hAnsi="Arial" w:cs="Arial"/>
          <w:u w:val="single"/>
        </w:rPr>
      </w:pPr>
    </w:p>
    <w:p w:rsidR="007D74A6" w:rsidRPr="00536984" w:rsidRDefault="007D74A6" w:rsidP="007D74A6">
      <w:pPr>
        <w:jc w:val="both"/>
        <w:rPr>
          <w:rFonts w:ascii="Arial" w:hAnsi="Arial" w:cs="Arial"/>
          <w:u w:val="single"/>
        </w:rPr>
      </w:pPr>
    </w:p>
    <w:p w:rsidR="007D74A6" w:rsidRPr="00536984" w:rsidRDefault="007D74A6" w:rsidP="007D74A6">
      <w:pPr>
        <w:spacing w:line="360" w:lineRule="auto"/>
        <w:jc w:val="both"/>
        <w:rPr>
          <w:rFonts w:ascii="Arial" w:hAnsi="Arial" w:cs="Arial"/>
          <w:sz w:val="28"/>
          <w:szCs w:val="28"/>
        </w:rPr>
      </w:pPr>
      <w:r w:rsidRPr="00536984">
        <w:rPr>
          <w:rFonts w:ascii="Arial" w:hAnsi="Arial" w:cs="Arial"/>
          <w:sz w:val="28"/>
          <w:szCs w:val="28"/>
        </w:rPr>
        <w:t xml:space="preserve">Pierre </w:t>
      </w:r>
      <w:proofErr w:type="spellStart"/>
      <w:r w:rsidRPr="00536984">
        <w:rPr>
          <w:rFonts w:ascii="Arial" w:hAnsi="Arial" w:cs="Arial"/>
          <w:sz w:val="28"/>
          <w:szCs w:val="28"/>
        </w:rPr>
        <w:t>Sanoussi</w:t>
      </w:r>
      <w:proofErr w:type="spellEnd"/>
      <w:r w:rsidR="00FF5592" w:rsidRPr="00536984">
        <w:rPr>
          <w:rFonts w:ascii="Arial" w:hAnsi="Arial" w:cs="Arial"/>
          <w:sz w:val="28"/>
          <w:szCs w:val="28"/>
        </w:rPr>
        <w:t>-B</w:t>
      </w:r>
      <w:r w:rsidRPr="00536984">
        <w:rPr>
          <w:rFonts w:ascii="Arial" w:hAnsi="Arial" w:cs="Arial"/>
          <w:sz w:val="28"/>
          <w:szCs w:val="28"/>
        </w:rPr>
        <w:t xml:space="preserve">liss ist „Götz von Berlichingen“ in der </w:t>
      </w:r>
      <w:r w:rsidR="00FF5592" w:rsidRPr="00536984">
        <w:rPr>
          <w:rFonts w:ascii="Arial" w:hAnsi="Arial" w:cs="Arial"/>
          <w:sz w:val="28"/>
          <w:szCs w:val="28"/>
        </w:rPr>
        <w:t xml:space="preserve">                         </w:t>
      </w:r>
      <w:r w:rsidRPr="00536984">
        <w:rPr>
          <w:rFonts w:ascii="Arial" w:hAnsi="Arial" w:cs="Arial"/>
          <w:sz w:val="28"/>
          <w:szCs w:val="28"/>
        </w:rPr>
        <w:t>70. Spielzeit der Burgfestspiele Jagsthausen</w:t>
      </w:r>
    </w:p>
    <w:p w:rsidR="007D74A6" w:rsidRPr="00536984" w:rsidRDefault="007D74A6" w:rsidP="007D74A6">
      <w:pPr>
        <w:spacing w:line="360" w:lineRule="auto"/>
        <w:jc w:val="both"/>
        <w:rPr>
          <w:rFonts w:ascii="Arial" w:hAnsi="Arial" w:cs="Arial"/>
          <w:sz w:val="22"/>
          <w:szCs w:val="22"/>
        </w:rPr>
      </w:pPr>
    </w:p>
    <w:p w:rsidR="00D84A5C" w:rsidRPr="00536984" w:rsidRDefault="00D84A5C" w:rsidP="00D84A5C">
      <w:pPr>
        <w:spacing w:line="360" w:lineRule="auto"/>
        <w:jc w:val="both"/>
        <w:rPr>
          <w:rFonts w:ascii="Arial" w:hAnsi="Arial" w:cs="Arial"/>
          <w:sz w:val="22"/>
          <w:szCs w:val="22"/>
        </w:rPr>
      </w:pPr>
      <w:r w:rsidRPr="00536984">
        <w:rPr>
          <w:rFonts w:ascii="Arial" w:hAnsi="Arial" w:cs="Arial"/>
          <w:sz w:val="22"/>
          <w:szCs w:val="22"/>
        </w:rPr>
        <w:t xml:space="preserve">Mit Pierre </w:t>
      </w:r>
      <w:proofErr w:type="spellStart"/>
      <w:r w:rsidRPr="00536984">
        <w:rPr>
          <w:rFonts w:ascii="Arial" w:hAnsi="Arial" w:cs="Arial"/>
          <w:sz w:val="22"/>
          <w:szCs w:val="22"/>
        </w:rPr>
        <w:t>Sanoussi</w:t>
      </w:r>
      <w:proofErr w:type="spellEnd"/>
      <w:r w:rsidRPr="00536984">
        <w:rPr>
          <w:rFonts w:ascii="Arial" w:hAnsi="Arial" w:cs="Arial"/>
          <w:sz w:val="22"/>
          <w:szCs w:val="22"/>
        </w:rPr>
        <w:t xml:space="preserve">-Bliss haben die Burgfestspiele Jagsthausen ihren Titelhelden für die 70. Spielzeit gefunden. Das Trio um </w:t>
      </w:r>
      <w:r w:rsidRPr="00536984">
        <w:rPr>
          <w:rFonts w:ascii="Arial" w:hAnsi="Arial" w:cs="Arial"/>
          <w:i/>
          <w:sz w:val="22"/>
          <w:szCs w:val="22"/>
        </w:rPr>
        <w:t>Götz</w:t>
      </w:r>
      <w:r w:rsidRPr="00536984">
        <w:rPr>
          <w:rFonts w:ascii="Arial" w:hAnsi="Arial" w:cs="Arial"/>
          <w:sz w:val="22"/>
          <w:szCs w:val="22"/>
        </w:rPr>
        <w:t xml:space="preserve">, </w:t>
      </w:r>
      <w:r w:rsidRPr="00536984">
        <w:rPr>
          <w:rFonts w:ascii="Arial" w:hAnsi="Arial" w:cs="Arial"/>
          <w:i/>
          <w:sz w:val="22"/>
          <w:szCs w:val="22"/>
        </w:rPr>
        <w:t>Adelheid</w:t>
      </w:r>
      <w:r w:rsidRPr="00536984">
        <w:rPr>
          <w:rFonts w:ascii="Arial" w:hAnsi="Arial" w:cs="Arial"/>
          <w:sz w:val="22"/>
          <w:szCs w:val="22"/>
        </w:rPr>
        <w:t xml:space="preserve"> und </w:t>
      </w:r>
      <w:proofErr w:type="spellStart"/>
      <w:r w:rsidRPr="00536984">
        <w:rPr>
          <w:rFonts w:ascii="Arial" w:hAnsi="Arial" w:cs="Arial"/>
          <w:i/>
          <w:sz w:val="22"/>
          <w:szCs w:val="22"/>
        </w:rPr>
        <w:t>Weislingen</w:t>
      </w:r>
      <w:proofErr w:type="spellEnd"/>
      <w:r w:rsidRPr="00536984">
        <w:rPr>
          <w:rFonts w:ascii="Arial" w:hAnsi="Arial" w:cs="Arial"/>
          <w:sz w:val="22"/>
          <w:szCs w:val="22"/>
        </w:rPr>
        <w:t xml:space="preserve"> ist komplett. Er spielt an der Seite von Christopher Krieg als </w:t>
      </w:r>
      <w:proofErr w:type="spellStart"/>
      <w:r w:rsidRPr="00536984">
        <w:rPr>
          <w:rFonts w:ascii="Arial" w:hAnsi="Arial" w:cs="Arial"/>
          <w:i/>
          <w:sz w:val="22"/>
          <w:szCs w:val="22"/>
        </w:rPr>
        <w:t>Weislingen</w:t>
      </w:r>
      <w:proofErr w:type="spellEnd"/>
      <w:r w:rsidRPr="00536984">
        <w:rPr>
          <w:rFonts w:ascii="Arial" w:hAnsi="Arial" w:cs="Arial"/>
          <w:i/>
          <w:sz w:val="22"/>
          <w:szCs w:val="22"/>
        </w:rPr>
        <w:t xml:space="preserve"> </w:t>
      </w:r>
      <w:r w:rsidRPr="00536984">
        <w:rPr>
          <w:rFonts w:ascii="Arial" w:hAnsi="Arial" w:cs="Arial"/>
          <w:sz w:val="22"/>
          <w:szCs w:val="22"/>
        </w:rPr>
        <w:t xml:space="preserve">sowie von Ann-Cathrin Sudhoff als </w:t>
      </w:r>
      <w:r w:rsidRPr="00536984">
        <w:rPr>
          <w:rFonts w:ascii="Arial" w:hAnsi="Arial" w:cs="Arial"/>
          <w:i/>
          <w:sz w:val="22"/>
          <w:szCs w:val="22"/>
        </w:rPr>
        <w:t>Adelheid von Walldorf</w:t>
      </w:r>
      <w:r w:rsidRPr="00536984">
        <w:rPr>
          <w:rFonts w:ascii="Arial" w:hAnsi="Arial" w:cs="Arial"/>
          <w:sz w:val="22"/>
          <w:szCs w:val="22"/>
        </w:rPr>
        <w:t xml:space="preserve">. In Jagsthausen wird Pierre </w:t>
      </w:r>
      <w:proofErr w:type="spellStart"/>
      <w:r w:rsidRPr="00536984">
        <w:rPr>
          <w:rFonts w:ascii="Arial" w:hAnsi="Arial" w:cs="Arial"/>
          <w:sz w:val="22"/>
          <w:szCs w:val="22"/>
        </w:rPr>
        <w:t>Sanoussi</w:t>
      </w:r>
      <w:proofErr w:type="spellEnd"/>
      <w:r w:rsidRPr="00536984">
        <w:rPr>
          <w:rFonts w:ascii="Arial" w:hAnsi="Arial" w:cs="Arial"/>
          <w:sz w:val="22"/>
          <w:szCs w:val="22"/>
        </w:rPr>
        <w:t xml:space="preserve">-Bliss neben dem Titelhelden </w:t>
      </w:r>
      <w:r w:rsidRPr="00536984">
        <w:rPr>
          <w:rFonts w:ascii="Arial" w:hAnsi="Arial" w:cs="Arial"/>
          <w:i/>
          <w:sz w:val="22"/>
          <w:szCs w:val="22"/>
        </w:rPr>
        <w:t>Götz von Berlichingen</w:t>
      </w:r>
      <w:r w:rsidRPr="00536984">
        <w:rPr>
          <w:rFonts w:ascii="Arial" w:hAnsi="Arial" w:cs="Arial"/>
          <w:sz w:val="22"/>
          <w:szCs w:val="22"/>
        </w:rPr>
        <w:t xml:space="preserve"> unter der  Regie von </w:t>
      </w:r>
      <w:proofErr w:type="spellStart"/>
      <w:r w:rsidRPr="00536984">
        <w:rPr>
          <w:rFonts w:ascii="Arial" w:hAnsi="Arial" w:cs="Arial"/>
          <w:sz w:val="22"/>
          <w:szCs w:val="22"/>
        </w:rPr>
        <w:t>Sewan</w:t>
      </w:r>
      <w:proofErr w:type="spellEnd"/>
      <w:r w:rsidRPr="00536984">
        <w:rPr>
          <w:rFonts w:ascii="Arial" w:hAnsi="Arial" w:cs="Arial"/>
          <w:sz w:val="22"/>
          <w:szCs w:val="22"/>
        </w:rPr>
        <w:t xml:space="preserve"> </w:t>
      </w:r>
      <w:proofErr w:type="spellStart"/>
      <w:r w:rsidRPr="00536984">
        <w:rPr>
          <w:rFonts w:ascii="Arial" w:hAnsi="Arial" w:cs="Arial"/>
          <w:sz w:val="22"/>
          <w:szCs w:val="22"/>
        </w:rPr>
        <w:t>Latchinian</w:t>
      </w:r>
      <w:proofErr w:type="spellEnd"/>
      <w:r w:rsidRPr="00536984">
        <w:rPr>
          <w:rFonts w:ascii="Arial" w:hAnsi="Arial" w:cs="Arial"/>
          <w:sz w:val="22"/>
          <w:szCs w:val="22"/>
        </w:rPr>
        <w:t xml:space="preserve"> auch als </w:t>
      </w:r>
      <w:r w:rsidRPr="00536984">
        <w:rPr>
          <w:rFonts w:ascii="Arial" w:hAnsi="Arial" w:cs="Arial"/>
          <w:i/>
          <w:sz w:val="22"/>
          <w:szCs w:val="22"/>
        </w:rPr>
        <w:t>Mal</w:t>
      </w:r>
      <w:r w:rsidRPr="00536984">
        <w:rPr>
          <w:rFonts w:ascii="Arial" w:hAnsi="Arial" w:cs="Arial"/>
          <w:sz w:val="22"/>
          <w:szCs w:val="22"/>
        </w:rPr>
        <w:t xml:space="preserve"> in „The Addams Family“, inszeniert von Franz-Joseph-Dieken, zu sehen sein. </w:t>
      </w:r>
    </w:p>
    <w:p w:rsidR="00D84A5C" w:rsidRPr="00536984" w:rsidRDefault="00D84A5C" w:rsidP="00D84A5C">
      <w:pPr>
        <w:spacing w:line="360" w:lineRule="auto"/>
        <w:jc w:val="both"/>
        <w:rPr>
          <w:rFonts w:ascii="Arial" w:hAnsi="Arial" w:cs="Arial"/>
          <w:sz w:val="22"/>
          <w:szCs w:val="22"/>
        </w:rPr>
      </w:pPr>
    </w:p>
    <w:p w:rsidR="006A0910" w:rsidRPr="00536984" w:rsidRDefault="00D84A5C" w:rsidP="00D84A5C">
      <w:pPr>
        <w:spacing w:line="360" w:lineRule="auto"/>
        <w:jc w:val="both"/>
        <w:rPr>
          <w:rFonts w:ascii="Arial" w:hAnsi="Arial" w:cs="Arial"/>
          <w:sz w:val="22"/>
          <w:szCs w:val="22"/>
        </w:rPr>
      </w:pPr>
      <w:r w:rsidRPr="00536984">
        <w:rPr>
          <w:rFonts w:ascii="Arial" w:hAnsi="Arial" w:cs="Arial"/>
          <w:sz w:val="22"/>
          <w:szCs w:val="22"/>
        </w:rPr>
        <w:t xml:space="preserve">„Götz“- Regisseur </w:t>
      </w:r>
      <w:proofErr w:type="spellStart"/>
      <w:r w:rsidRPr="00536984">
        <w:rPr>
          <w:rFonts w:ascii="Arial" w:hAnsi="Arial" w:cs="Arial"/>
          <w:sz w:val="22"/>
          <w:szCs w:val="22"/>
        </w:rPr>
        <w:t>Sewan</w:t>
      </w:r>
      <w:proofErr w:type="spellEnd"/>
      <w:r w:rsidRPr="00536984">
        <w:rPr>
          <w:rFonts w:ascii="Arial" w:hAnsi="Arial" w:cs="Arial"/>
          <w:sz w:val="22"/>
          <w:szCs w:val="22"/>
        </w:rPr>
        <w:t xml:space="preserve"> </w:t>
      </w:r>
      <w:proofErr w:type="spellStart"/>
      <w:r w:rsidRPr="00536984">
        <w:rPr>
          <w:rFonts w:ascii="Arial" w:hAnsi="Arial" w:cs="Arial"/>
          <w:sz w:val="22"/>
          <w:szCs w:val="22"/>
        </w:rPr>
        <w:t>Latchinian</w:t>
      </w:r>
      <w:proofErr w:type="spellEnd"/>
      <w:r w:rsidRPr="00536984">
        <w:rPr>
          <w:rFonts w:ascii="Arial" w:hAnsi="Arial" w:cs="Arial"/>
          <w:sz w:val="22"/>
          <w:szCs w:val="22"/>
        </w:rPr>
        <w:t xml:space="preserve"> ist glücklich über diese Besetzung: „Ich freue mich sehr auf die Zusammenarbeit mit diesem spannenden und prominenten Schauspieler, und auch auf den ersten</w:t>
      </w:r>
      <w:r w:rsidR="006A0910" w:rsidRPr="00536984">
        <w:rPr>
          <w:rFonts w:ascii="Arial" w:hAnsi="Arial" w:cs="Arial"/>
          <w:sz w:val="22"/>
          <w:szCs w:val="22"/>
        </w:rPr>
        <w:t xml:space="preserve"> </w:t>
      </w:r>
      <w:r w:rsidRPr="00536984">
        <w:rPr>
          <w:rFonts w:ascii="Arial" w:hAnsi="Arial" w:cs="Arial"/>
          <w:sz w:val="22"/>
          <w:szCs w:val="22"/>
        </w:rPr>
        <w:t>„Götz“-Darsteller der Theatergeschichte</w:t>
      </w:r>
      <w:r w:rsidR="006A0910" w:rsidRPr="00536984">
        <w:rPr>
          <w:rFonts w:ascii="Arial" w:hAnsi="Arial" w:cs="Arial"/>
          <w:sz w:val="22"/>
          <w:szCs w:val="22"/>
        </w:rPr>
        <w:t xml:space="preserve"> mit deutschen und afrikanischen Wurzeln</w:t>
      </w:r>
      <w:r w:rsidRPr="00536984">
        <w:rPr>
          <w:rFonts w:ascii="Arial" w:hAnsi="Arial" w:cs="Arial"/>
          <w:sz w:val="22"/>
          <w:szCs w:val="22"/>
        </w:rPr>
        <w:t xml:space="preserve">. Dies war längst überfällig, denn es ist inzwischen eine Selbstverständlichkeit, dass Deutsche nicht nur </w:t>
      </w:r>
      <w:r w:rsidR="006A0910" w:rsidRPr="00536984">
        <w:rPr>
          <w:rFonts w:ascii="Arial" w:hAnsi="Arial" w:cs="Arial"/>
          <w:sz w:val="22"/>
          <w:szCs w:val="22"/>
        </w:rPr>
        <w:t>w</w:t>
      </w:r>
      <w:r w:rsidRPr="00536984">
        <w:rPr>
          <w:rFonts w:ascii="Arial" w:hAnsi="Arial" w:cs="Arial"/>
          <w:sz w:val="22"/>
          <w:szCs w:val="22"/>
        </w:rPr>
        <w:t>eiß</w:t>
      </w:r>
      <w:r w:rsidR="006A0910" w:rsidRPr="00536984">
        <w:rPr>
          <w:rFonts w:ascii="Arial" w:hAnsi="Arial" w:cs="Arial"/>
          <w:sz w:val="22"/>
          <w:szCs w:val="22"/>
        </w:rPr>
        <w:t xml:space="preserve"> </w:t>
      </w:r>
      <w:r w:rsidRPr="00536984">
        <w:rPr>
          <w:rFonts w:ascii="Arial" w:hAnsi="Arial" w:cs="Arial"/>
          <w:sz w:val="22"/>
          <w:szCs w:val="22"/>
        </w:rPr>
        <w:t>sind. Dieser Fakt eröffnet auch neue Horizonte bei der Besetzung von Rollen der Deutschen Klassik und neue Sehgewohnheiten des Publikums. Ich fände es absurd, Pierre weiß zu schminken.“</w:t>
      </w:r>
    </w:p>
    <w:p w:rsidR="00F5326C" w:rsidRPr="00536984" w:rsidRDefault="00F5326C" w:rsidP="00D84A5C">
      <w:pPr>
        <w:spacing w:line="360" w:lineRule="auto"/>
        <w:jc w:val="both"/>
        <w:rPr>
          <w:rFonts w:ascii="Arial" w:hAnsi="Arial" w:cs="Arial"/>
          <w:sz w:val="22"/>
          <w:szCs w:val="22"/>
        </w:rPr>
      </w:pPr>
    </w:p>
    <w:p w:rsidR="00D84A5C" w:rsidRPr="00536984" w:rsidRDefault="003D5BA2" w:rsidP="00D84A5C">
      <w:pPr>
        <w:spacing w:line="360" w:lineRule="auto"/>
        <w:jc w:val="both"/>
        <w:rPr>
          <w:rFonts w:ascii="Arial" w:hAnsi="Arial" w:cs="Arial"/>
          <w:sz w:val="22"/>
          <w:szCs w:val="22"/>
        </w:rPr>
      </w:pPr>
      <w:r w:rsidRPr="00536984">
        <w:rPr>
          <w:rFonts w:ascii="Arial" w:hAnsi="Arial" w:cs="Arial"/>
          <w:sz w:val="22"/>
          <w:szCs w:val="22"/>
        </w:rPr>
        <w:t xml:space="preserve">Auch Pierre </w:t>
      </w:r>
      <w:proofErr w:type="spellStart"/>
      <w:r w:rsidRPr="00536984">
        <w:rPr>
          <w:rFonts w:ascii="Arial" w:hAnsi="Arial" w:cs="Arial"/>
          <w:sz w:val="22"/>
          <w:szCs w:val="22"/>
        </w:rPr>
        <w:t>Sanoussi</w:t>
      </w:r>
      <w:proofErr w:type="spellEnd"/>
      <w:r w:rsidRPr="00536984">
        <w:rPr>
          <w:rFonts w:ascii="Arial" w:hAnsi="Arial" w:cs="Arial"/>
          <w:sz w:val="22"/>
          <w:szCs w:val="22"/>
        </w:rPr>
        <w:t xml:space="preserve">-Bliss freut sich auf den Sommer: „Ich freue mich natürlich bei diesem traditionsreichen Festival dabei sein zu können. Ich freue mich weiterhin auf den sturmerprobten Regisseur </w:t>
      </w:r>
      <w:proofErr w:type="spellStart"/>
      <w:r w:rsidRPr="00536984">
        <w:rPr>
          <w:rFonts w:ascii="Arial" w:hAnsi="Arial" w:cs="Arial"/>
          <w:sz w:val="22"/>
          <w:szCs w:val="22"/>
        </w:rPr>
        <w:t>Sewan</w:t>
      </w:r>
      <w:proofErr w:type="spellEnd"/>
      <w:r w:rsidRPr="00536984">
        <w:rPr>
          <w:rFonts w:ascii="Arial" w:hAnsi="Arial" w:cs="Arial"/>
          <w:sz w:val="22"/>
          <w:szCs w:val="22"/>
        </w:rPr>
        <w:t xml:space="preserve"> </w:t>
      </w:r>
      <w:proofErr w:type="spellStart"/>
      <w:r w:rsidRPr="00536984">
        <w:rPr>
          <w:rFonts w:ascii="Arial" w:hAnsi="Arial" w:cs="Arial"/>
          <w:sz w:val="22"/>
          <w:szCs w:val="22"/>
        </w:rPr>
        <w:t>Latchinian</w:t>
      </w:r>
      <w:proofErr w:type="spellEnd"/>
      <w:r w:rsidRPr="00536984">
        <w:rPr>
          <w:rFonts w:ascii="Arial" w:hAnsi="Arial" w:cs="Arial"/>
          <w:sz w:val="22"/>
          <w:szCs w:val="22"/>
        </w:rPr>
        <w:t xml:space="preserve">. Außerdem liebe ich Goethe und habe nach der Lektüre des Stücks gewusst, dass sich </w:t>
      </w:r>
      <w:r w:rsidRPr="00536984">
        <w:rPr>
          <w:rFonts w:ascii="Arial" w:hAnsi="Arial" w:cs="Arial"/>
          <w:i/>
          <w:sz w:val="22"/>
          <w:szCs w:val="22"/>
        </w:rPr>
        <w:t>Götz</w:t>
      </w:r>
      <w:r w:rsidRPr="00536984">
        <w:rPr>
          <w:rFonts w:ascii="Arial" w:hAnsi="Arial" w:cs="Arial"/>
          <w:sz w:val="22"/>
          <w:szCs w:val="22"/>
        </w:rPr>
        <w:t xml:space="preserve"> und ich durchaus gut </w:t>
      </w:r>
      <w:r w:rsidRPr="00536984">
        <w:rPr>
          <w:rFonts w:ascii="Arial" w:hAnsi="Arial" w:cs="Arial"/>
          <w:sz w:val="22"/>
          <w:szCs w:val="22"/>
        </w:rPr>
        <w:lastRenderedPageBreak/>
        <w:t>vertragen werden. Nicht zuletzt deshalb, weil er berühmte Sätze in seinem Wortschatz hat, die ich auch oft, zumindest denke."</w:t>
      </w:r>
    </w:p>
    <w:p w:rsidR="00536984" w:rsidRPr="00536984" w:rsidRDefault="00536984" w:rsidP="00D84A5C">
      <w:pPr>
        <w:spacing w:line="360" w:lineRule="auto"/>
        <w:jc w:val="both"/>
        <w:rPr>
          <w:rFonts w:ascii="Arial" w:hAnsi="Arial" w:cs="Arial"/>
          <w:sz w:val="22"/>
          <w:szCs w:val="22"/>
        </w:rPr>
      </w:pPr>
    </w:p>
    <w:p w:rsidR="00D84A5C" w:rsidRPr="00536984" w:rsidRDefault="00D84A5C" w:rsidP="00D84A5C">
      <w:pPr>
        <w:autoSpaceDE w:val="0"/>
        <w:autoSpaceDN w:val="0"/>
        <w:adjustRightInd w:val="0"/>
        <w:spacing w:line="360" w:lineRule="auto"/>
        <w:jc w:val="both"/>
        <w:rPr>
          <w:rFonts w:ascii="Arial" w:eastAsia="Calibri" w:hAnsi="Arial" w:cs="Arial"/>
          <w:sz w:val="22"/>
          <w:szCs w:val="22"/>
        </w:rPr>
      </w:pPr>
      <w:r w:rsidRPr="00536984">
        <w:rPr>
          <w:rFonts w:ascii="Arial" w:eastAsia="Calibri" w:hAnsi="Arial" w:cs="Arial"/>
          <w:sz w:val="22"/>
          <w:szCs w:val="22"/>
        </w:rPr>
        <w:t xml:space="preserve">Pierre </w:t>
      </w:r>
      <w:proofErr w:type="spellStart"/>
      <w:r w:rsidRPr="00536984">
        <w:rPr>
          <w:rFonts w:ascii="Arial" w:eastAsia="Calibri" w:hAnsi="Arial" w:cs="Arial"/>
          <w:sz w:val="22"/>
          <w:szCs w:val="22"/>
        </w:rPr>
        <w:t>Sanoussi</w:t>
      </w:r>
      <w:proofErr w:type="spellEnd"/>
      <w:r w:rsidRPr="00536984">
        <w:rPr>
          <w:rFonts w:ascii="Arial" w:eastAsia="Calibri" w:hAnsi="Arial" w:cs="Arial"/>
          <w:sz w:val="22"/>
          <w:szCs w:val="22"/>
        </w:rPr>
        <w:t xml:space="preserve">-Bliss, der </w:t>
      </w:r>
      <w:r w:rsidRPr="00536984">
        <w:rPr>
          <w:rFonts w:ascii="Arial" w:eastAsia="Calibri" w:hAnsi="Arial" w:cs="Arial"/>
          <w:i/>
          <w:sz w:val="22"/>
          <w:szCs w:val="22"/>
        </w:rPr>
        <w:t>Götz</w:t>
      </w:r>
      <w:r w:rsidRPr="00536984">
        <w:rPr>
          <w:rFonts w:ascii="Arial" w:eastAsia="Calibri" w:hAnsi="Arial" w:cs="Arial"/>
          <w:sz w:val="22"/>
          <w:szCs w:val="22"/>
        </w:rPr>
        <w:t xml:space="preserve"> des Jahres 2019, ist Autor, Schauspieler und Regisseur. Er besuchte die Hochschule für Schauspielkunst "Ernst Busch" Berlin. Er gehörte zum Ensemble des Staatsschauspiels Dresden und Gastrollen führten ihn nach Berlin ans Deutsche Theater, nach Bad Hersfeld und nach Salzburg, wo er unter der Regie von Thomas Langhoff und Peter Stein arbeitete. </w:t>
      </w:r>
    </w:p>
    <w:p w:rsidR="00D84A5C" w:rsidRPr="00536984" w:rsidRDefault="00D84A5C" w:rsidP="00D84A5C">
      <w:pPr>
        <w:autoSpaceDE w:val="0"/>
        <w:autoSpaceDN w:val="0"/>
        <w:adjustRightInd w:val="0"/>
        <w:spacing w:line="360" w:lineRule="auto"/>
        <w:jc w:val="both"/>
        <w:rPr>
          <w:rFonts w:ascii="Arial" w:eastAsia="Calibri" w:hAnsi="Arial" w:cs="Arial"/>
          <w:sz w:val="22"/>
          <w:szCs w:val="22"/>
        </w:rPr>
      </w:pPr>
    </w:p>
    <w:p w:rsidR="00D84A5C" w:rsidRPr="00536984" w:rsidRDefault="00D84A5C" w:rsidP="00D84A5C">
      <w:pPr>
        <w:autoSpaceDE w:val="0"/>
        <w:autoSpaceDN w:val="0"/>
        <w:adjustRightInd w:val="0"/>
        <w:spacing w:line="360" w:lineRule="auto"/>
        <w:jc w:val="both"/>
        <w:rPr>
          <w:rFonts w:ascii="Arial" w:eastAsia="Calibri" w:hAnsi="Arial" w:cs="Arial"/>
          <w:sz w:val="22"/>
          <w:szCs w:val="22"/>
        </w:rPr>
      </w:pPr>
      <w:r w:rsidRPr="00536984">
        <w:rPr>
          <w:rFonts w:ascii="Arial" w:eastAsia="Calibri" w:hAnsi="Arial" w:cs="Arial"/>
          <w:sz w:val="22"/>
          <w:szCs w:val="22"/>
        </w:rPr>
        <w:t xml:space="preserve">Im Kino spielte Pierre </w:t>
      </w:r>
      <w:proofErr w:type="spellStart"/>
      <w:r w:rsidRPr="00536984">
        <w:rPr>
          <w:rFonts w:ascii="Arial" w:eastAsia="Calibri" w:hAnsi="Arial" w:cs="Arial"/>
          <w:sz w:val="22"/>
          <w:szCs w:val="22"/>
        </w:rPr>
        <w:t>Sanoussi</w:t>
      </w:r>
      <w:proofErr w:type="spellEnd"/>
      <w:r w:rsidRPr="00536984">
        <w:rPr>
          <w:rFonts w:ascii="Arial" w:eastAsia="Calibri" w:hAnsi="Arial" w:cs="Arial"/>
          <w:sz w:val="22"/>
          <w:szCs w:val="22"/>
        </w:rPr>
        <w:t>-Bliss</w:t>
      </w:r>
      <w:bookmarkStart w:id="0" w:name="_GoBack"/>
      <w:bookmarkEnd w:id="0"/>
      <w:r w:rsidRPr="00536984">
        <w:rPr>
          <w:rFonts w:ascii="Arial" w:eastAsia="Calibri" w:hAnsi="Arial" w:cs="Arial"/>
          <w:sz w:val="22"/>
          <w:szCs w:val="22"/>
        </w:rPr>
        <w:t xml:space="preserve"> u. a. in der preisgekrönten Komödie "Keiner liebt mich" von Doris Dörrie eine der Hauptrollen, wurde aber einem Millionenpublikum hauptsächlich durch die Rolle des </w:t>
      </w:r>
      <w:r w:rsidRPr="00536984">
        <w:rPr>
          <w:rFonts w:ascii="Arial" w:eastAsia="Calibri" w:hAnsi="Arial" w:cs="Arial"/>
          <w:i/>
          <w:sz w:val="22"/>
          <w:szCs w:val="22"/>
        </w:rPr>
        <w:t>Kriminaloberkommissars Axel Richter</w:t>
      </w:r>
      <w:r w:rsidRPr="00536984">
        <w:rPr>
          <w:rFonts w:ascii="Arial" w:eastAsia="Calibri" w:hAnsi="Arial" w:cs="Arial"/>
          <w:sz w:val="22"/>
          <w:szCs w:val="22"/>
        </w:rPr>
        <w:t xml:space="preserve"> in der ZDF-Serie "Der Alte" bekannt, den er 18 Jahre lang spielte. Für seine Regie und sein Drehbuch des Films "Zurück auf Los!", in dem er auch die Hauptrolle spielt, wurde er u.a. für einen Preis des Internationalen Filmfest Emden nominiert. </w:t>
      </w:r>
    </w:p>
    <w:p w:rsidR="00D84A5C" w:rsidRPr="00536984" w:rsidRDefault="00D84A5C" w:rsidP="00D84A5C">
      <w:pPr>
        <w:autoSpaceDE w:val="0"/>
        <w:autoSpaceDN w:val="0"/>
        <w:adjustRightInd w:val="0"/>
        <w:spacing w:line="360" w:lineRule="auto"/>
        <w:jc w:val="both"/>
        <w:rPr>
          <w:rFonts w:ascii="Arial" w:eastAsia="Calibri" w:hAnsi="Arial" w:cs="Arial"/>
          <w:sz w:val="22"/>
          <w:szCs w:val="22"/>
        </w:rPr>
      </w:pPr>
    </w:p>
    <w:p w:rsidR="00D84A5C" w:rsidRPr="00536984" w:rsidRDefault="00D84A5C" w:rsidP="00D84A5C">
      <w:pPr>
        <w:autoSpaceDE w:val="0"/>
        <w:autoSpaceDN w:val="0"/>
        <w:adjustRightInd w:val="0"/>
        <w:spacing w:line="360" w:lineRule="auto"/>
        <w:jc w:val="both"/>
        <w:rPr>
          <w:rFonts w:ascii="Arial" w:eastAsia="Calibri" w:hAnsi="Arial" w:cs="Arial"/>
          <w:sz w:val="22"/>
          <w:szCs w:val="22"/>
        </w:rPr>
      </w:pPr>
      <w:proofErr w:type="spellStart"/>
      <w:r w:rsidRPr="00536984">
        <w:rPr>
          <w:rFonts w:ascii="Arial" w:eastAsia="Calibri" w:hAnsi="Arial" w:cs="Arial"/>
          <w:sz w:val="22"/>
          <w:szCs w:val="22"/>
        </w:rPr>
        <w:t>Sanoussi</w:t>
      </w:r>
      <w:proofErr w:type="spellEnd"/>
      <w:r w:rsidRPr="00536984">
        <w:rPr>
          <w:rFonts w:ascii="Arial" w:eastAsia="Calibri" w:hAnsi="Arial" w:cs="Arial"/>
          <w:sz w:val="22"/>
          <w:szCs w:val="22"/>
        </w:rPr>
        <w:t xml:space="preserve">-Bliss spricht auch Hörbücher, so zum Beispiel "Was machen wir jetzt?" von Doris Dörrie oder sein eigenes, 2017 erschienenes und hochgelobtes Kinderbuch "Der Nix". 2017 stellte Pierre </w:t>
      </w:r>
      <w:proofErr w:type="spellStart"/>
      <w:r w:rsidRPr="00536984">
        <w:rPr>
          <w:rFonts w:ascii="Arial" w:eastAsia="Calibri" w:hAnsi="Arial" w:cs="Arial"/>
          <w:sz w:val="22"/>
          <w:szCs w:val="22"/>
        </w:rPr>
        <w:t>Sanoussi</w:t>
      </w:r>
      <w:proofErr w:type="spellEnd"/>
      <w:r w:rsidRPr="00536984">
        <w:rPr>
          <w:rFonts w:ascii="Arial" w:eastAsia="Calibri" w:hAnsi="Arial" w:cs="Arial"/>
          <w:sz w:val="22"/>
          <w:szCs w:val="22"/>
        </w:rPr>
        <w:t>-Bliss seinen zweiten abendfüllenden Spielfilm "Weiber! - Schwestern teilen. Alles." fertig, bei dem er für die Produktion, das Drehbuch und die Regie verantwortlich zeichnet. "Weiber!" lief bisher auf 22 internationalen Festivals, gewann 7 Awards und ist nach einer erfolgreichen Programmkinotour inzwischen auf Pantaflix.com und alleskino.de als Stream verfügbar.</w:t>
      </w:r>
    </w:p>
    <w:p w:rsidR="00D84A5C" w:rsidRPr="00536984" w:rsidRDefault="00D84A5C" w:rsidP="00D84A5C">
      <w:pPr>
        <w:autoSpaceDE w:val="0"/>
        <w:autoSpaceDN w:val="0"/>
        <w:adjustRightInd w:val="0"/>
        <w:spacing w:line="360" w:lineRule="auto"/>
        <w:jc w:val="both"/>
        <w:rPr>
          <w:rFonts w:ascii="Arial" w:eastAsia="Calibri" w:hAnsi="Arial" w:cs="Arial"/>
          <w:sz w:val="22"/>
          <w:szCs w:val="22"/>
        </w:rPr>
      </w:pPr>
    </w:p>
    <w:p w:rsidR="00201F1D" w:rsidRPr="00536984" w:rsidRDefault="00D84A5C" w:rsidP="00201F1D">
      <w:pPr>
        <w:autoSpaceDE w:val="0"/>
        <w:autoSpaceDN w:val="0"/>
        <w:adjustRightInd w:val="0"/>
        <w:spacing w:line="360" w:lineRule="auto"/>
        <w:jc w:val="both"/>
        <w:rPr>
          <w:rFonts w:ascii="Arial" w:eastAsia="Calibri" w:hAnsi="Arial" w:cs="Arial"/>
          <w:sz w:val="22"/>
          <w:szCs w:val="22"/>
        </w:rPr>
      </w:pPr>
      <w:r w:rsidRPr="00536984">
        <w:rPr>
          <w:rFonts w:ascii="Arial" w:hAnsi="Arial" w:cs="Arial"/>
          <w:sz w:val="22"/>
          <w:szCs w:val="22"/>
        </w:rPr>
        <w:t xml:space="preserve">Auch Intendant Axel Schneider freut sich auf eine spannende „Götz“-Inszenierung: </w:t>
      </w:r>
      <w:r w:rsidR="00536984" w:rsidRPr="00536984">
        <w:rPr>
          <w:rFonts w:ascii="Arial" w:hAnsi="Arial" w:cs="Arial"/>
          <w:sz w:val="22"/>
          <w:szCs w:val="22"/>
        </w:rPr>
        <w:t>„</w:t>
      </w:r>
      <w:r w:rsidRPr="00536984">
        <w:rPr>
          <w:rFonts w:ascii="Arial" w:hAnsi="Arial" w:cs="Arial"/>
          <w:sz w:val="22"/>
          <w:szCs w:val="22"/>
        </w:rPr>
        <w:t xml:space="preserve">Ich erwarte, dass die Inszenierung des „Götz“ 2019 mit der Hautfarbe des Hauptdarstellers gerade wie mit einer Selbstverständlichkeit umgeht. Pierre </w:t>
      </w:r>
      <w:proofErr w:type="spellStart"/>
      <w:r w:rsidRPr="00536984">
        <w:rPr>
          <w:rFonts w:ascii="Arial" w:hAnsi="Arial" w:cs="Arial"/>
          <w:sz w:val="22"/>
          <w:szCs w:val="22"/>
        </w:rPr>
        <w:lastRenderedPageBreak/>
        <w:t>Sanoussi</w:t>
      </w:r>
      <w:proofErr w:type="spellEnd"/>
      <w:r w:rsidR="00201F1D" w:rsidRPr="00536984">
        <w:rPr>
          <w:rFonts w:ascii="Arial" w:hAnsi="Arial" w:cs="Arial"/>
          <w:sz w:val="22"/>
          <w:szCs w:val="22"/>
        </w:rPr>
        <w:t>-</w:t>
      </w:r>
      <w:r w:rsidRPr="00536984">
        <w:rPr>
          <w:rFonts w:ascii="Arial" w:hAnsi="Arial" w:cs="Arial"/>
          <w:sz w:val="22"/>
          <w:szCs w:val="22"/>
        </w:rPr>
        <w:t>Bliss ist ein sehr angenehmer Kollege, der gut in das Gesamtgefüge des Ensembles passt. Das Lob der Bürger Jagsthausens, dass wir es immer wieder schaffen ein tolles gemeinsames Klima zwischen Bürgern und Schauspielern über die Sommermonate in Jagsthausen zu erzeugen, ist mir nämlich auch bei der Besetzung der großen Rollen besonders wichtig.</w:t>
      </w:r>
      <w:r w:rsidR="00536984" w:rsidRPr="00536984">
        <w:rPr>
          <w:rFonts w:ascii="Arial" w:eastAsia="Calibri" w:hAnsi="Arial" w:cs="Arial"/>
          <w:sz w:val="22"/>
          <w:szCs w:val="22"/>
        </w:rPr>
        <w:t>“</w:t>
      </w:r>
    </w:p>
    <w:p w:rsidR="00201F1D" w:rsidRPr="00536984" w:rsidRDefault="00201F1D" w:rsidP="00201F1D">
      <w:pPr>
        <w:autoSpaceDE w:val="0"/>
        <w:autoSpaceDN w:val="0"/>
        <w:adjustRightInd w:val="0"/>
        <w:spacing w:line="360" w:lineRule="auto"/>
        <w:jc w:val="both"/>
        <w:rPr>
          <w:rFonts w:ascii="Arial" w:eastAsia="Calibri" w:hAnsi="Arial" w:cs="Arial"/>
          <w:sz w:val="22"/>
          <w:szCs w:val="22"/>
        </w:rPr>
      </w:pPr>
    </w:p>
    <w:p w:rsidR="00D84A5C" w:rsidRPr="00536984" w:rsidRDefault="00D84A5C" w:rsidP="00201F1D">
      <w:pPr>
        <w:spacing w:line="360" w:lineRule="auto"/>
        <w:jc w:val="both"/>
        <w:rPr>
          <w:rFonts w:ascii="Arial" w:hAnsi="Arial" w:cs="Arial"/>
          <w:sz w:val="22"/>
          <w:szCs w:val="22"/>
        </w:rPr>
      </w:pPr>
      <w:r w:rsidRPr="00536984">
        <w:rPr>
          <w:rFonts w:ascii="Arial" w:hAnsi="Arial" w:cs="Arial"/>
          <w:sz w:val="22"/>
          <w:szCs w:val="22"/>
        </w:rPr>
        <w:t>Karten für alle Stücke können über das Internet www.burgfestspiele-jagsthausen.de, per Mail burgfestspiele@jagsthausen.de, per Fax 07943 912440, per Telefon 07943 912345 oder persönlich im TicketCenter bestellt werden.</w:t>
      </w:r>
    </w:p>
    <w:p w:rsidR="007D74A6" w:rsidRPr="00536984" w:rsidRDefault="007D74A6" w:rsidP="007D74A6">
      <w:pPr>
        <w:spacing w:before="120"/>
        <w:ind w:left="4536" w:right="-2"/>
        <w:jc w:val="both"/>
        <w:rPr>
          <w:rFonts w:ascii="Arial" w:hAnsi="Arial" w:cs="Arial"/>
          <w:sz w:val="16"/>
          <w:szCs w:val="16"/>
        </w:rPr>
      </w:pPr>
    </w:p>
    <w:p w:rsidR="007D74A6" w:rsidRPr="00536984" w:rsidRDefault="007D74A6" w:rsidP="007D74A6">
      <w:pPr>
        <w:spacing w:before="120"/>
        <w:ind w:left="4536" w:right="-215"/>
        <w:jc w:val="both"/>
        <w:rPr>
          <w:rFonts w:ascii="Arial" w:hAnsi="Arial" w:cs="Arial"/>
          <w:sz w:val="16"/>
          <w:szCs w:val="16"/>
        </w:rPr>
      </w:pPr>
    </w:p>
    <w:p w:rsidR="007D74A6" w:rsidRPr="00536984" w:rsidRDefault="007D74A6" w:rsidP="007D74A6">
      <w:pPr>
        <w:spacing w:before="120"/>
        <w:ind w:right="-215"/>
        <w:jc w:val="both"/>
        <w:rPr>
          <w:rFonts w:ascii="Arial" w:hAnsi="Arial" w:cs="Arial"/>
          <w:sz w:val="16"/>
          <w:szCs w:val="16"/>
        </w:rPr>
      </w:pPr>
      <w:r w:rsidRPr="00536984">
        <w:rPr>
          <w:rFonts w:ascii="Arial" w:hAnsi="Arial" w:cs="Arial"/>
          <w:sz w:val="16"/>
          <w:szCs w:val="16"/>
        </w:rPr>
        <w:t xml:space="preserve">                                                                                                     </w:t>
      </w:r>
      <w:r w:rsidR="003D5BA2" w:rsidRPr="00536984">
        <w:rPr>
          <w:rFonts w:ascii="Arial" w:hAnsi="Arial" w:cs="Arial"/>
          <w:sz w:val="16"/>
          <w:szCs w:val="16"/>
        </w:rPr>
        <w:t>März</w:t>
      </w:r>
      <w:r w:rsidRPr="00536984">
        <w:rPr>
          <w:rFonts w:ascii="Arial" w:hAnsi="Arial" w:cs="Arial"/>
          <w:sz w:val="16"/>
          <w:szCs w:val="16"/>
        </w:rPr>
        <w:t xml:space="preserve"> 2019</w:t>
      </w:r>
    </w:p>
    <w:p w:rsidR="007D74A6" w:rsidRPr="00536984" w:rsidRDefault="007D74A6" w:rsidP="007D74A6">
      <w:pPr>
        <w:spacing w:before="120"/>
        <w:ind w:left="4536" w:right="-215"/>
        <w:jc w:val="both"/>
        <w:rPr>
          <w:rFonts w:ascii="Arial" w:hAnsi="Arial" w:cs="Arial"/>
          <w:b/>
          <w:sz w:val="16"/>
          <w:szCs w:val="16"/>
        </w:rPr>
      </w:pPr>
      <w:r w:rsidRPr="00536984">
        <w:rPr>
          <w:rFonts w:ascii="Arial" w:hAnsi="Arial" w:cs="Arial"/>
          <w:b/>
          <w:sz w:val="16"/>
          <w:szCs w:val="16"/>
        </w:rPr>
        <w:t xml:space="preserve">                                                                                                            Ansprechpartner für die Medien</w:t>
      </w:r>
    </w:p>
    <w:p w:rsidR="007D74A6" w:rsidRPr="00536984" w:rsidRDefault="007D74A6" w:rsidP="007D74A6">
      <w:pPr>
        <w:jc w:val="both"/>
        <w:rPr>
          <w:rFonts w:ascii="Arial" w:hAnsi="Arial" w:cs="Arial"/>
          <w:sz w:val="16"/>
          <w:szCs w:val="16"/>
        </w:rPr>
      </w:pPr>
      <w:r w:rsidRPr="00536984">
        <w:rPr>
          <w:rFonts w:ascii="Arial" w:hAnsi="Arial" w:cs="Arial"/>
          <w:sz w:val="16"/>
          <w:szCs w:val="16"/>
        </w:rPr>
        <w:t xml:space="preserve">                                                                                                     Ann-Kathrin Halter</w:t>
      </w:r>
    </w:p>
    <w:p w:rsidR="003D5BA2" w:rsidRPr="00536984" w:rsidRDefault="003D5BA2" w:rsidP="003D5BA2">
      <w:pPr>
        <w:ind w:left="4248"/>
        <w:jc w:val="both"/>
        <w:rPr>
          <w:rFonts w:ascii="Arial" w:hAnsi="Arial" w:cs="Arial"/>
          <w:sz w:val="16"/>
          <w:szCs w:val="16"/>
        </w:rPr>
      </w:pPr>
      <w:r w:rsidRPr="00536984">
        <w:rPr>
          <w:rFonts w:ascii="Arial" w:hAnsi="Arial" w:cs="Arial"/>
          <w:sz w:val="16"/>
          <w:szCs w:val="16"/>
        </w:rPr>
        <w:t xml:space="preserve">       Fon 07943 912430</w:t>
      </w:r>
    </w:p>
    <w:p w:rsidR="007D74A6" w:rsidRPr="00536984" w:rsidRDefault="007D74A6" w:rsidP="007D74A6">
      <w:pPr>
        <w:jc w:val="both"/>
        <w:rPr>
          <w:rFonts w:ascii="Arial" w:hAnsi="Arial" w:cs="Arial"/>
          <w:sz w:val="16"/>
          <w:szCs w:val="16"/>
        </w:rPr>
      </w:pPr>
      <w:r w:rsidRPr="00536984">
        <w:rPr>
          <w:rFonts w:ascii="Arial" w:hAnsi="Arial" w:cs="Arial"/>
          <w:sz w:val="16"/>
          <w:szCs w:val="16"/>
        </w:rPr>
        <w:t xml:space="preserve">                                                                                                     Mail Ann-Kathrin.Halter@jagsthausen.de</w:t>
      </w:r>
    </w:p>
    <w:p w:rsidR="00391F3C" w:rsidRPr="00536984" w:rsidRDefault="00391F3C"/>
    <w:sectPr w:rsidR="00391F3C" w:rsidRPr="00536984" w:rsidSect="001B0503">
      <w:footerReference w:type="default" r:id="rId6"/>
      <w:pgSz w:w="11906" w:h="16838"/>
      <w:pgMar w:top="3402" w:right="1701" w:bottom="567" w:left="1985"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5C" w:rsidRDefault="00A5105C" w:rsidP="007D74A6">
      <w:r>
        <w:separator/>
      </w:r>
    </w:p>
  </w:endnote>
  <w:endnote w:type="continuationSeparator" w:id="0">
    <w:p w:rsidR="00A5105C" w:rsidRDefault="00A5105C" w:rsidP="007D74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A2" w:rsidRDefault="003D5BA2" w:rsidP="007D74A6">
    <w:pPr>
      <w:pStyle w:val="Fuzeile"/>
      <w:spacing w:line="480" w:lineRule="auto"/>
      <w:rPr>
        <w:rFonts w:ascii="Arial" w:hAnsi="Arial" w:cs="Arial"/>
        <w:bCs/>
        <w:color w:val="404040"/>
        <w:sz w:val="22"/>
        <w:szCs w:val="22"/>
        <w:lang w:val="de-DE"/>
      </w:rPr>
    </w:pPr>
  </w:p>
  <w:p w:rsidR="007D74A6" w:rsidRPr="00DC1215" w:rsidRDefault="007D74A6" w:rsidP="007D74A6">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9264" behindDoc="1" locked="0" layoutInCell="1" allowOverlap="1">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2" name="Grafik 2"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203200"/>
                  </a:xfrm>
                  <a:prstGeom prst="rect">
                    <a:avLst/>
                  </a:prstGeom>
                  <a:noFill/>
                  <a:ln>
                    <a:noFill/>
                  </a:ln>
                </pic:spPr>
              </pic:pic>
            </a:graphicData>
          </a:graphic>
        </wp:anchor>
      </w:drawing>
    </w:r>
    <w:r>
      <w:rPr>
        <w:rFonts w:ascii="Arial" w:hAnsi="Arial" w:cs="Arial"/>
        <w:noProof/>
        <w:sz w:val="22"/>
        <w:szCs w:val="22"/>
        <w:lang w:val="de-DE"/>
      </w:rPr>
      <w:drawing>
        <wp:anchor distT="0" distB="0" distL="114300" distR="114300" simplePos="0" relativeHeight="251660288" behindDoc="1" locked="0" layoutInCell="1" allowOverlap="1">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1" name="Grafik 1"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75260"/>
                  </a:xfrm>
                  <a:prstGeom prst="rect">
                    <a:avLst/>
                  </a:prstGeom>
                  <a:noFill/>
                  <a:ln>
                    <a:noFill/>
                  </a:ln>
                </pic:spPr>
              </pic:pic>
            </a:graphicData>
          </a:graphic>
        </wp:anchor>
      </w:drawing>
    </w:r>
    <w:r w:rsidRPr="00DC1215">
      <w:rPr>
        <w:rFonts w:ascii="Arial" w:hAnsi="Arial" w:cs="Arial"/>
        <w:bCs/>
        <w:color w:val="404040"/>
        <w:sz w:val="22"/>
        <w:szCs w:val="22"/>
      </w:rPr>
      <w:t>Gefördert aus Mitteln der</w:t>
    </w:r>
    <w:r w:rsidRPr="00DC1215">
      <w:rPr>
        <w:rFonts w:ascii="Arial" w:hAnsi="Arial" w:cs="Arial"/>
        <w:bCs/>
        <w:color w:val="404040"/>
        <w:sz w:val="22"/>
        <w:szCs w:val="22"/>
        <w:lang w:val="de-DE"/>
      </w:rPr>
      <w:t xml:space="preserve"> Adolf Würth GmbH &amp; Co. KG</w:t>
    </w:r>
  </w:p>
  <w:p w:rsidR="001B0503" w:rsidRPr="007D74A6" w:rsidRDefault="007D74A6" w:rsidP="007D74A6">
    <w:pPr>
      <w:pStyle w:val="Fuzeile"/>
      <w:spacing w:line="480" w:lineRule="auto"/>
      <w:rPr>
        <w:rFonts w:ascii="Arial" w:hAnsi="Arial" w:cs="Arial"/>
        <w:bCs/>
        <w:color w:val="404040"/>
        <w:sz w:val="22"/>
        <w:szCs w:val="22"/>
        <w:lang w:val="de-DE"/>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5C" w:rsidRDefault="00A5105C" w:rsidP="007D74A6">
      <w:r>
        <w:separator/>
      </w:r>
    </w:p>
  </w:footnote>
  <w:footnote w:type="continuationSeparator" w:id="0">
    <w:p w:rsidR="00A5105C" w:rsidRDefault="00A5105C" w:rsidP="007D7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7D74A6"/>
    <w:rsid w:val="000205C6"/>
    <w:rsid w:val="00201F1D"/>
    <w:rsid w:val="00391F3C"/>
    <w:rsid w:val="003D5BA2"/>
    <w:rsid w:val="00536984"/>
    <w:rsid w:val="006A0910"/>
    <w:rsid w:val="00761DC7"/>
    <w:rsid w:val="007D74A6"/>
    <w:rsid w:val="00807C3F"/>
    <w:rsid w:val="00A5105C"/>
    <w:rsid w:val="00BC78EF"/>
    <w:rsid w:val="00D84A5C"/>
    <w:rsid w:val="00D9088A"/>
    <w:rsid w:val="00DD279F"/>
    <w:rsid w:val="00F5326C"/>
    <w:rsid w:val="00FF5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74A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74A6"/>
    <w:pPr>
      <w:tabs>
        <w:tab w:val="center" w:pos="4536"/>
        <w:tab w:val="right" w:pos="9072"/>
      </w:tabs>
    </w:pPr>
    <w:rPr>
      <w:lang/>
    </w:rPr>
  </w:style>
  <w:style w:type="character" w:customStyle="1" w:styleId="KopfzeileZchn">
    <w:name w:val="Kopfzeile Zchn"/>
    <w:basedOn w:val="Absatz-Standardschriftart"/>
    <w:link w:val="Kopfzeile"/>
    <w:rsid w:val="007D74A6"/>
    <w:rPr>
      <w:rFonts w:ascii="Times New Roman" w:eastAsia="Times New Roman" w:hAnsi="Times New Roman" w:cs="Times New Roman"/>
      <w:sz w:val="24"/>
      <w:szCs w:val="24"/>
      <w:lang w:eastAsia="de-DE"/>
    </w:rPr>
  </w:style>
  <w:style w:type="paragraph" w:styleId="Fuzeile">
    <w:name w:val="footer"/>
    <w:basedOn w:val="Standard"/>
    <w:link w:val="FuzeileZchn"/>
    <w:rsid w:val="007D74A6"/>
    <w:pPr>
      <w:tabs>
        <w:tab w:val="center" w:pos="4536"/>
        <w:tab w:val="right" w:pos="9072"/>
      </w:tabs>
    </w:pPr>
    <w:rPr>
      <w:lang/>
    </w:rPr>
  </w:style>
  <w:style w:type="character" w:customStyle="1" w:styleId="FuzeileZchn">
    <w:name w:val="Fußzeile Zchn"/>
    <w:basedOn w:val="Absatz-Standardschriftart"/>
    <w:link w:val="Fuzeile"/>
    <w:rsid w:val="007D74A6"/>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74A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74A6"/>
    <w:pPr>
      <w:tabs>
        <w:tab w:val="center" w:pos="4536"/>
        <w:tab w:val="right" w:pos="9072"/>
      </w:tabs>
    </w:pPr>
    <w:rPr>
      <w:lang w:val="x-none"/>
    </w:rPr>
  </w:style>
  <w:style w:type="character" w:customStyle="1" w:styleId="KopfzeileZchn">
    <w:name w:val="Kopfzeile Zchn"/>
    <w:basedOn w:val="Absatz-Standardschriftart"/>
    <w:link w:val="Kopfzeile"/>
    <w:rsid w:val="007D74A6"/>
    <w:rPr>
      <w:rFonts w:ascii="Times New Roman" w:eastAsia="Times New Roman" w:hAnsi="Times New Roman" w:cs="Times New Roman"/>
      <w:sz w:val="24"/>
      <w:szCs w:val="24"/>
      <w:lang w:val="x-none" w:eastAsia="de-DE"/>
    </w:rPr>
  </w:style>
  <w:style w:type="paragraph" w:styleId="Fuzeile">
    <w:name w:val="footer"/>
    <w:basedOn w:val="Standard"/>
    <w:link w:val="FuzeileZchn"/>
    <w:rsid w:val="007D74A6"/>
    <w:pPr>
      <w:tabs>
        <w:tab w:val="center" w:pos="4536"/>
        <w:tab w:val="right" w:pos="9072"/>
      </w:tabs>
    </w:pPr>
    <w:rPr>
      <w:lang w:val="x-none"/>
    </w:rPr>
  </w:style>
  <w:style w:type="character" w:customStyle="1" w:styleId="FuzeileZchn">
    <w:name w:val="Fußzeile Zchn"/>
    <w:basedOn w:val="Absatz-Standardschriftart"/>
    <w:link w:val="Fuzeile"/>
    <w:rsid w:val="007D74A6"/>
    <w:rPr>
      <w:rFonts w:ascii="Times New Roman" w:eastAsia="Times New Roman" w:hAnsi="Times New Roman" w:cs="Times New Roman"/>
      <w:sz w:val="24"/>
      <w:szCs w:val="24"/>
      <w:lang w:val="x-none" w:eastAsia="de-DE"/>
    </w:rPr>
  </w:style>
</w:styles>
</file>

<file path=word/webSettings.xml><?xml version="1.0" encoding="utf-8"?>
<w:webSettings xmlns:r="http://schemas.openxmlformats.org/officeDocument/2006/relationships" xmlns:w="http://schemas.openxmlformats.org/wordprocessingml/2006/main">
  <w:divs>
    <w:div w:id="2636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Halter</dc:creator>
  <cp:lastModifiedBy>User</cp:lastModifiedBy>
  <cp:revision>9</cp:revision>
  <dcterms:created xsi:type="dcterms:W3CDTF">2019-02-25T08:27:00Z</dcterms:created>
  <dcterms:modified xsi:type="dcterms:W3CDTF">2019-02-26T14:07:00Z</dcterms:modified>
</cp:coreProperties>
</file>